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CONTRATO:   </w:t>
      </w:r>
    </w:p>
    <w:p w:rsidR="00000000" w:rsidDel="00000000" w:rsidP="00000000" w:rsidRDefault="00000000" w:rsidRPr="00000000" w14:paraId="00000002">
      <w:pPr>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CONTRATISTA:    </w:t>
      </w:r>
    </w:p>
    <w:p w:rsidR="00000000" w:rsidDel="00000000" w:rsidP="00000000" w:rsidRDefault="00000000" w:rsidRPr="00000000" w14:paraId="00000003">
      <w:pPr>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IDENTIFICACIÓN:   </w:t>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DURACIÓN:    </w:t>
      </w:r>
    </w:p>
    <w:p w:rsidR="00000000" w:rsidDel="00000000" w:rsidP="00000000" w:rsidRDefault="00000000" w:rsidRPr="00000000" w14:paraId="00000005">
      <w:pPr>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SUPERVISOR:   </w:t>
        <w:tab/>
        <w:tab/>
      </w:r>
    </w:p>
    <w:p w:rsidR="00000000" w:rsidDel="00000000" w:rsidP="00000000" w:rsidRDefault="00000000" w:rsidRPr="00000000" w14:paraId="00000006">
      <w:pPr>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PRESTACIÓN DE SERVICIOS   </w:t>
      </w:r>
    </w:p>
    <w:p w:rsidR="00000000" w:rsidDel="00000000" w:rsidP="00000000" w:rsidRDefault="00000000" w:rsidRPr="00000000" w14:paraId="00000007">
      <w:pPr>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JUAN DIEGO PALOMINO OSPINA</w:t>
      </w:r>
    </w:p>
    <w:p w:rsidR="00000000" w:rsidDel="00000000" w:rsidP="00000000" w:rsidRDefault="00000000" w:rsidRPr="00000000" w14:paraId="00000008">
      <w:pPr>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1107.086.747 DE Cali - Valle   </w:t>
      </w:r>
    </w:p>
    <w:p w:rsidR="00000000" w:rsidDel="00000000" w:rsidP="00000000" w:rsidRDefault="00000000" w:rsidRPr="00000000" w14:paraId="00000009">
      <w:pPr>
        <w:pBdr>
          <w:top w:space="0" w:sz="0" w:val="nil"/>
          <w:left w:space="0" w:sz="0" w:val="nil"/>
          <w:bottom w:space="0" w:sz="0" w:val="nil"/>
          <w:right w:space="0" w:sz="0" w:val="nil"/>
          <w:between w:space="0" w:sz="0" w:val="nil"/>
        </w:pBdr>
        <w:rPr>
          <w:sz w:val="20"/>
          <w:szCs w:val="20"/>
        </w:rPr>
      </w:pPr>
      <w:r w:rsidDel="00000000" w:rsidR="00000000" w:rsidRPr="00000000">
        <w:rPr>
          <w:rtl w:val="0"/>
        </w:rPr>
        <w:t xml:space="preserve">HASTA EL 31 DE DICIEMBRE DE 2025</w:t>
      </w:r>
      <w:r w:rsidDel="00000000" w:rsidR="00000000" w:rsidRPr="00000000">
        <w:rPr>
          <w:sz w:val="20"/>
          <w:szCs w:val="20"/>
          <w:rtl w:val="0"/>
        </w:rPr>
        <w:t xml:space="preserve"> </w:t>
      </w:r>
    </w:p>
    <w:p w:rsidR="00000000" w:rsidDel="00000000" w:rsidP="00000000" w:rsidRDefault="00000000" w:rsidRPr="00000000" w14:paraId="0000000A">
      <w:pPr>
        <w:pBdr>
          <w:top w:space="0" w:sz="0" w:val="nil"/>
          <w:left w:space="0" w:sz="0" w:val="nil"/>
          <w:bottom w:space="0" w:sz="0" w:val="nil"/>
          <w:right w:space="0" w:sz="0" w:val="nil"/>
          <w:between w:space="0" w:sz="0" w:val="nil"/>
        </w:pBdr>
        <w:rPr>
          <w:color w:val="000000"/>
          <w:sz w:val="20"/>
          <w:szCs w:val="20"/>
        </w:rPr>
        <w:sectPr>
          <w:headerReference r:id="rId7" w:type="default"/>
          <w:pgSz w:h="15720" w:w="12110" w:orient="portrait"/>
          <w:pgMar w:bottom="1417" w:top="1417" w:left="1701" w:right="1701" w:header="720" w:footer="720"/>
          <w:pgNumType w:start="1"/>
          <w:cols w:equalWidth="0" w:num="2">
            <w:col w:space="720" w:w="3994.0000000000005"/>
            <w:col w:space="0" w:w="3994.0000000000005"/>
          </w:cols>
        </w:sectPr>
      </w:pPr>
      <w:r w:rsidDel="00000000" w:rsidR="00000000" w:rsidRPr="00000000">
        <w:rPr>
          <w:color w:val="000000"/>
          <w:sz w:val="20"/>
          <w:szCs w:val="20"/>
          <w:rtl w:val="0"/>
        </w:rPr>
        <w:t xml:space="preserve">KRYSTHIAN DAVID RAMIREZ</w:t>
      </w:r>
      <w:r w:rsidDel="00000000" w:rsidR="00000000" w:rsidRPr="00000000">
        <w:rPr>
          <w:sz w:val="24"/>
          <w:szCs w:val="24"/>
          <w:rtl w:val="0"/>
        </w:rPr>
        <w:t xml:space="preserve"> </w:t>
      </w:r>
      <w:r w:rsidDel="00000000" w:rsidR="00000000" w:rsidRPr="00000000">
        <w:rPr>
          <w:color w:val="000000"/>
          <w:sz w:val="20"/>
          <w:szCs w:val="20"/>
          <w:rtl w:val="0"/>
        </w:rPr>
        <w:t xml:space="preserve">MUNEVAR</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380"/>
        </w:tabs>
        <w:rPr>
          <w:sz w:val="24"/>
          <w:szCs w:val="24"/>
        </w:rPr>
      </w:pPr>
      <w:r w:rsidDel="00000000" w:rsidR="00000000" w:rsidRPr="00000000">
        <w:rPr>
          <w:sz w:val="24"/>
          <w:szCs w:val="24"/>
          <w:rtl w:val="0"/>
        </w:rPr>
        <w:tab/>
      </w:r>
    </w:p>
    <w:p w:rsidR="00000000" w:rsidDel="00000000" w:rsidP="00000000" w:rsidRDefault="00000000" w:rsidRPr="00000000" w14:paraId="0000000C">
      <w:pPr>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sz w:val="24"/>
          <w:szCs w:val="24"/>
        </w:rPr>
      </w:pPr>
      <w:r w:rsidDel="00000000" w:rsidR="00000000" w:rsidRPr="00000000">
        <w:rPr>
          <w:sz w:val="24"/>
          <w:szCs w:val="24"/>
          <w:rtl w:val="0"/>
        </w:rPr>
        <w:t xml:space="preserve">En cumplimiento de las obligaciones establecidas en la cláusula PRIMERA del contrato No. </w:t>
      </w:r>
      <w:r w:rsidDel="00000000" w:rsidR="00000000" w:rsidRPr="00000000">
        <w:rPr>
          <w:color w:val="000000"/>
          <w:sz w:val="24"/>
          <w:szCs w:val="24"/>
          <w:rtl w:val="0"/>
        </w:rPr>
        <w:t xml:space="preserve">4162.010.26.1.</w:t>
      </w:r>
      <w:r w:rsidDel="00000000" w:rsidR="00000000" w:rsidRPr="00000000">
        <w:rPr>
          <w:sz w:val="24"/>
          <w:szCs w:val="24"/>
          <w:rtl w:val="0"/>
        </w:rPr>
        <w:t xml:space="preserve">5389</w:t>
      </w:r>
      <w:r w:rsidDel="00000000" w:rsidR="00000000" w:rsidRPr="00000000">
        <w:rPr>
          <w:color w:val="000000"/>
          <w:sz w:val="24"/>
          <w:szCs w:val="24"/>
          <w:rtl w:val="0"/>
        </w:rPr>
        <w:t xml:space="preserve"> </w:t>
      </w:r>
      <w:r w:rsidDel="00000000" w:rsidR="00000000" w:rsidRPr="00000000">
        <w:rPr>
          <w:sz w:val="24"/>
          <w:szCs w:val="24"/>
          <w:rtl w:val="0"/>
        </w:rPr>
        <w:t xml:space="preserve">de 2025, me permito entregar el informe consolidado en el cual se evidencia la ejecución de cada una de las obligaciones del contrato.</w:t>
      </w:r>
    </w:p>
    <w:p w:rsidR="00000000" w:rsidDel="00000000" w:rsidP="00000000" w:rsidRDefault="00000000" w:rsidRPr="00000000" w14:paraId="0000000E">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10" w:firstLine="0"/>
        <w:rPr>
          <w:b w:val="1"/>
          <w:bCs w:val="1"/>
          <w:color w:val="000000"/>
          <w:sz w:val="24"/>
          <w:szCs w:val="24"/>
        </w:rPr>
      </w:pPr>
      <w:r w:rsidDel="00000000" w:rsidR="00000000" w:rsidRPr="00000000">
        <w:rPr>
          <w:b w:val="1"/>
          <w:bCs w:val="1"/>
          <w:color w:val="000000"/>
          <w:sz w:val="24"/>
          <w:szCs w:val="24"/>
          <w:rtl w:val="0"/>
        </w:rPr>
        <w:t xml:space="preserve">ACTIVIDADES DESARROLLADAS </w:t>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110" w:firstLine="0"/>
        <w:rPr>
          <w:color w:val="000000"/>
          <w:sz w:val="24"/>
          <w:szCs w:val="24"/>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110" w:firstLine="0"/>
        <w:rPr>
          <w:b w:val="1"/>
          <w:bCs w:val="1"/>
          <w:color w:val="000000"/>
          <w:sz w:val="24"/>
          <w:szCs w:val="24"/>
        </w:rPr>
      </w:pPr>
      <w:r w:rsidDel="00000000" w:rsidR="00000000" w:rsidRPr="00000000">
        <w:rPr>
          <w:b w:val="1"/>
          <w:bCs w:val="1"/>
          <w:color w:val="000000"/>
          <w:sz w:val="24"/>
          <w:szCs w:val="24"/>
          <w:rtl w:val="0"/>
        </w:rPr>
        <w:t xml:space="preserve">Obligación No.1</w:t>
      </w:r>
    </w:p>
    <w:p w:rsidR="00000000" w:rsidDel="00000000" w:rsidP="00000000" w:rsidRDefault="00000000" w:rsidRPr="00000000" w14:paraId="00000012">
      <w:pPr>
        <w:widowControl w:val="1"/>
        <w:jc w:val="both"/>
        <w:rPr>
          <w:sz w:val="24"/>
          <w:szCs w:val="24"/>
        </w:rPr>
      </w:pPr>
      <w:r w:rsidDel="00000000" w:rsidR="00000000" w:rsidRPr="00000000">
        <w:rPr>
          <w:rtl w:val="0"/>
        </w:rPr>
      </w:r>
    </w:p>
    <w:p w:rsidR="00000000" w:rsidDel="00000000" w:rsidP="00000000" w:rsidRDefault="00000000" w:rsidRPr="00000000" w14:paraId="00000013">
      <w:pPr>
        <w:widowControl w:val="1"/>
        <w:jc w:val="both"/>
        <w:rPr>
          <w:sz w:val="24"/>
          <w:szCs w:val="24"/>
        </w:rPr>
      </w:pPr>
      <w:r w:rsidDel="00000000" w:rsidR="00000000" w:rsidRPr="00000000">
        <w:rPr>
          <w:sz w:val="24"/>
          <w:szCs w:val="24"/>
          <w:rtl w:val="0"/>
        </w:rPr>
        <w:t xml:space="preserve">1. Realizar Informe de Seguimiento a los planes de mejoramiento asignados, que se enmarquen en la implementación de los procesos de gestión financiera y presupuestal del organismo, que le fueron asignados por seguimiento en la vigencia 2025.</w:t>
      </w:r>
    </w:p>
    <w:p w:rsidR="00000000" w:rsidDel="00000000" w:rsidP="00000000" w:rsidRDefault="00000000" w:rsidRPr="00000000" w14:paraId="00000014">
      <w:pPr>
        <w:widowControl w:val="1"/>
        <w:jc w:val="both"/>
        <w:rPr>
          <w:sz w:val="24"/>
          <w:szCs w:val="24"/>
        </w:rPr>
      </w:pPr>
      <w:r w:rsidDel="00000000" w:rsidR="00000000" w:rsidRPr="00000000">
        <w:rPr>
          <w:rtl w:val="0"/>
        </w:rPr>
      </w:r>
    </w:p>
    <w:p w:rsidR="00000000" w:rsidDel="00000000" w:rsidP="00000000" w:rsidRDefault="00000000" w:rsidRPr="00000000" w14:paraId="00000015">
      <w:pPr>
        <w:widowControl w:val="1"/>
        <w:jc w:val="both"/>
        <w:rPr>
          <w:b w:val="1"/>
          <w:bCs w:val="1"/>
          <w:sz w:val="24"/>
          <w:szCs w:val="24"/>
        </w:rPr>
      </w:pPr>
      <w:r w:rsidDel="00000000" w:rsidR="00000000" w:rsidRPr="00000000">
        <w:rPr>
          <w:b w:val="1"/>
          <w:bCs w:val="1"/>
          <w:sz w:val="24"/>
          <w:szCs w:val="24"/>
          <w:rtl w:val="0"/>
        </w:rPr>
        <w:t xml:space="preserve">Cuota 1</w:t>
      </w:r>
    </w:p>
    <w:p w:rsidR="00000000" w:rsidDel="00000000" w:rsidP="00000000" w:rsidRDefault="00000000" w:rsidRPr="00000000" w14:paraId="00000016">
      <w:pPr>
        <w:widowControl w:val="1"/>
        <w:numPr>
          <w:ilvl w:val="0"/>
          <w:numId w:val="4"/>
        </w:numPr>
        <w:pBdr>
          <w:top w:space="0" w:sz="0" w:val="nil"/>
          <w:left w:space="0" w:sz="0" w:val="nil"/>
          <w:bottom w:space="0" w:sz="0" w:val="nil"/>
          <w:right w:space="0" w:sz="0" w:val="nil"/>
          <w:between w:space="0" w:sz="0" w:val="nil"/>
        </w:pBdr>
        <w:ind w:left="720" w:right="111" w:hanging="360"/>
        <w:jc w:val="both"/>
        <w:rPr>
          <w:color w:val="000000"/>
          <w:sz w:val="24"/>
          <w:szCs w:val="24"/>
        </w:rPr>
      </w:pPr>
      <w:r w:rsidDel="00000000" w:rsidR="00000000" w:rsidRPr="00000000">
        <w:rPr>
          <w:sz w:val="24"/>
          <w:szCs w:val="24"/>
          <w:rtl w:val="0"/>
        </w:rPr>
        <w:t xml:space="preserve">El contratista a cargo del seguimiento y apoyo a los procesos de mejoramiento institucional completó y entregó el informe de los planes de mejoramiento a su cargo. Estos documentos constituyen un análisis técnico y un estado de situación inicial sobre el avance en la implementación de los planes de mejoramiento derivados de tres procedimientos de control específicos. El contratista realizó la primera entrega de informes parciales sobre el estado de los planes de mejoramiento correspondientes a las siguientes auditorias:</w:t>
      </w:r>
    </w:p>
    <w:p w:rsidR="00000000" w:rsidDel="00000000" w:rsidP="00000000" w:rsidRDefault="00000000" w:rsidRPr="00000000" w14:paraId="00000017">
      <w:pPr>
        <w:widowControl w:val="1"/>
        <w:numPr>
          <w:ilvl w:val="0"/>
          <w:numId w:val="4"/>
        </w:numPr>
        <w:spacing w:after="240" w:before="240" w:line="271.2" w:lineRule="auto"/>
        <w:ind w:left="720" w:hanging="360"/>
        <w:jc w:val="both"/>
        <w:rPr>
          <w:sz w:val="24"/>
          <w:szCs w:val="24"/>
        </w:rPr>
      </w:pPr>
      <w:r w:rsidDel="00000000" w:rsidR="00000000" w:rsidRPr="00000000">
        <w:rPr>
          <w:sz w:val="24"/>
          <w:szCs w:val="24"/>
          <w:rtl w:val="0"/>
        </w:rPr>
        <w:t xml:space="preserve">Actuación Especial De Fiscalización / Denuncia Fiscal No. 157-2025</w:t>
      </w:r>
    </w:p>
    <w:p w:rsidR="00000000" w:rsidDel="00000000" w:rsidP="00000000" w:rsidRDefault="00000000" w:rsidRPr="00000000" w14:paraId="00000018">
      <w:pPr>
        <w:widowControl w:val="1"/>
        <w:numPr>
          <w:ilvl w:val="0"/>
          <w:numId w:val="4"/>
        </w:numPr>
        <w:spacing w:after="240" w:before="240" w:line="271.2" w:lineRule="auto"/>
        <w:ind w:left="720" w:hanging="360"/>
        <w:jc w:val="both"/>
        <w:rPr>
          <w:sz w:val="24"/>
          <w:szCs w:val="24"/>
        </w:rPr>
      </w:pPr>
      <w:r w:rsidDel="00000000" w:rsidR="00000000" w:rsidRPr="00000000">
        <w:rPr>
          <w:sz w:val="24"/>
          <w:szCs w:val="24"/>
          <w:rtl w:val="0"/>
        </w:rPr>
        <w:t xml:space="preserve">Informe Final AEF/DF 679-2024</w:t>
      </w:r>
    </w:p>
    <w:p w:rsidR="00000000" w:rsidDel="00000000" w:rsidP="00000000" w:rsidRDefault="00000000" w:rsidRPr="00000000" w14:paraId="00000019">
      <w:pPr>
        <w:widowControl w:val="1"/>
        <w:numPr>
          <w:ilvl w:val="0"/>
          <w:numId w:val="4"/>
        </w:numPr>
        <w:spacing w:after="240" w:before="240" w:line="271.2" w:lineRule="auto"/>
        <w:ind w:left="720" w:hanging="360"/>
        <w:jc w:val="both"/>
        <w:rPr>
          <w:sz w:val="24"/>
          <w:szCs w:val="24"/>
        </w:rPr>
      </w:pPr>
      <w:r w:rsidDel="00000000" w:rsidR="00000000" w:rsidRPr="00000000">
        <w:rPr>
          <w:sz w:val="24"/>
          <w:szCs w:val="24"/>
          <w:rtl w:val="0"/>
        </w:rPr>
        <w:t xml:space="preserve">AIE_2025_2 Evaluación al reconocimiento contable de Bienes Inmuebles</w:t>
      </w:r>
    </w:p>
    <w:p w:rsidR="00000000" w:rsidDel="00000000" w:rsidP="00000000" w:rsidRDefault="00000000" w:rsidRPr="00000000" w14:paraId="0000001A">
      <w:pPr>
        <w:widowControl w:val="1"/>
        <w:spacing w:after="240" w:before="240" w:line="271.2" w:lineRule="auto"/>
        <w:ind w:left="720" w:firstLine="0"/>
        <w:jc w:val="both"/>
        <w:rPr>
          <w:sz w:val="24"/>
          <w:szCs w:val="24"/>
        </w:rPr>
      </w:pPr>
      <w:r w:rsidDel="00000000" w:rsidR="00000000" w:rsidRPr="00000000">
        <w:rPr>
          <w:sz w:val="24"/>
          <w:szCs w:val="24"/>
          <w:rtl w:val="0"/>
        </w:rPr>
        <w:t xml:space="preserve">Con esta entrega de informes se cumplió con la función de diagnóstico y línea base. Su valor residió en que:</w:t>
      </w:r>
    </w:p>
    <w:p w:rsidR="00000000" w:rsidDel="00000000" w:rsidP="00000000" w:rsidRDefault="00000000" w:rsidRPr="00000000" w14:paraId="0000001B">
      <w:pPr>
        <w:widowControl w:val="1"/>
        <w:numPr>
          <w:ilvl w:val="0"/>
          <w:numId w:val="4"/>
        </w:numPr>
        <w:spacing w:after="240" w:before="240" w:lineRule="auto"/>
        <w:ind w:left="720" w:hanging="360"/>
        <w:jc w:val="both"/>
        <w:rPr>
          <w:sz w:val="24"/>
          <w:szCs w:val="24"/>
        </w:rPr>
      </w:pPr>
      <w:r w:rsidDel="00000000" w:rsidR="00000000" w:rsidRPr="00000000">
        <w:rPr>
          <w:sz w:val="24"/>
          <w:szCs w:val="24"/>
          <w:rtl w:val="0"/>
        </w:rPr>
        <w:t xml:space="preserve">Alertó Tempranamente: Puso sobre la mesa los riesgos y cuellos de botella en la implementación de los planes de mejoramiento.</w:t>
      </w:r>
    </w:p>
    <w:p w:rsidR="00000000" w:rsidDel="00000000" w:rsidP="00000000" w:rsidRDefault="00000000" w:rsidRPr="00000000" w14:paraId="0000001C">
      <w:pPr>
        <w:widowControl w:val="1"/>
        <w:numPr>
          <w:ilvl w:val="0"/>
          <w:numId w:val="4"/>
        </w:numPr>
        <w:spacing w:after="240" w:before="240" w:lineRule="auto"/>
        <w:ind w:left="720" w:hanging="360"/>
        <w:jc w:val="both"/>
        <w:rPr>
          <w:sz w:val="24"/>
          <w:szCs w:val="24"/>
        </w:rPr>
      </w:pPr>
      <w:r w:rsidDel="00000000" w:rsidR="00000000" w:rsidRPr="00000000">
        <w:rPr>
          <w:sz w:val="24"/>
          <w:szCs w:val="24"/>
          <w:rtl w:val="0"/>
        </w:rPr>
        <w:t xml:space="preserve">Focalizó el esfuerzo: Permitió a la alta dirección priorizar recursos y atención en los puntos críticos identificados.</w:t>
      </w:r>
    </w:p>
    <w:p w:rsidR="00000000" w:rsidDel="00000000" w:rsidP="00000000" w:rsidRDefault="00000000" w:rsidRPr="00000000" w14:paraId="0000001D">
      <w:pPr>
        <w:widowControl w:val="1"/>
        <w:numPr>
          <w:ilvl w:val="0"/>
          <w:numId w:val="4"/>
        </w:numPr>
        <w:spacing w:after="240" w:before="240" w:lineRule="auto"/>
        <w:ind w:left="720" w:hanging="360"/>
        <w:jc w:val="both"/>
        <w:rPr>
          <w:sz w:val="24"/>
          <w:szCs w:val="24"/>
        </w:rPr>
      </w:pPr>
      <w:r w:rsidDel="00000000" w:rsidR="00000000" w:rsidRPr="00000000">
        <w:rPr>
          <w:sz w:val="24"/>
          <w:szCs w:val="24"/>
          <w:rtl w:val="0"/>
        </w:rPr>
        <w:t xml:space="preserve">Demostró Gestión Proactiva: Evidenció que el proceso de seguimiento contractual está en marcha, generando insumos valiosos para la gobernanza y la rendición de cuentas.</w:t>
      </w:r>
    </w:p>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ind w:left="0" w:right="111" w:firstLine="0"/>
        <w:jc w:val="both"/>
        <w:rPr>
          <w:color w:val="000000"/>
          <w:sz w:val="24"/>
          <w:szCs w:val="24"/>
        </w:rPr>
      </w:pPr>
      <w:r w:rsidDel="00000000" w:rsidR="00000000" w:rsidRPr="00000000">
        <w:rPr>
          <w:rtl w:val="0"/>
        </w:rPr>
      </w:r>
    </w:p>
    <w:p w:rsidR="00000000" w:rsidDel="00000000" w:rsidP="00000000" w:rsidRDefault="00000000" w:rsidRPr="00000000" w14:paraId="0000001F">
      <w:pPr>
        <w:widowControl w:val="1"/>
        <w:jc w:val="both"/>
        <w:rPr>
          <w:color w:val="000000"/>
          <w:sz w:val="24"/>
          <w:szCs w:val="24"/>
        </w:rPr>
      </w:pPr>
      <w:r w:rsidDel="00000000" w:rsidR="00000000" w:rsidRPr="00000000">
        <w:rPr>
          <w:b w:val="1"/>
          <w:bCs w:val="1"/>
          <w:sz w:val="24"/>
          <w:szCs w:val="24"/>
          <w:rtl w:val="0"/>
        </w:rPr>
        <w:t xml:space="preserve">Cuota 2</w:t>
      </w:r>
      <w:r w:rsidDel="00000000" w:rsidR="00000000" w:rsidRPr="00000000">
        <w:rPr>
          <w:rtl w:val="0"/>
        </w:rPr>
      </w:r>
    </w:p>
    <w:p w:rsidR="00000000" w:rsidDel="00000000" w:rsidP="00000000" w:rsidRDefault="00000000" w:rsidRPr="00000000" w14:paraId="00000020">
      <w:pPr>
        <w:widowControl w:val="1"/>
        <w:numPr>
          <w:ilvl w:val="0"/>
          <w:numId w:val="5"/>
        </w:numPr>
        <w:ind w:left="720" w:right="111" w:hanging="360"/>
        <w:jc w:val="both"/>
        <w:rPr>
          <w:sz w:val="24"/>
          <w:szCs w:val="24"/>
        </w:rPr>
      </w:pPr>
      <w:r w:rsidDel="00000000" w:rsidR="00000000" w:rsidRPr="00000000">
        <w:rPr>
          <w:sz w:val="24"/>
          <w:szCs w:val="24"/>
          <w:rtl w:val="0"/>
        </w:rPr>
        <w:t xml:space="preserve">Participé en la realización del avance del documento Tablero Plan de Mejoramiento Seguimiento con el fin de organizar las Auditorías y respectivos Planes de mejoramiento de la Secretaría del Deporte y la Recreación en la Oficina de Control a la Gestión.</w:t>
      </w:r>
      <w:r w:rsidDel="00000000" w:rsidR="00000000" w:rsidRPr="00000000">
        <w:rPr>
          <w:rtl w:val="0"/>
        </w:rPr>
      </w:r>
    </w:p>
    <w:p w:rsidR="00000000" w:rsidDel="00000000" w:rsidP="00000000" w:rsidRDefault="00000000" w:rsidRPr="00000000" w14:paraId="00000021">
      <w:pPr>
        <w:widowControl w:val="1"/>
        <w:jc w:val="both"/>
        <w:rPr>
          <w:b w:val="1"/>
          <w:bCs w:val="1"/>
          <w:sz w:val="24"/>
          <w:szCs w:val="24"/>
        </w:rPr>
      </w:pPr>
      <w:r w:rsidDel="00000000" w:rsidR="00000000" w:rsidRPr="00000000">
        <w:rPr>
          <w:rtl w:val="0"/>
        </w:rPr>
      </w:r>
    </w:p>
    <w:p w:rsidR="00000000" w:rsidDel="00000000" w:rsidP="00000000" w:rsidRDefault="00000000" w:rsidRPr="00000000" w14:paraId="00000022">
      <w:pPr>
        <w:widowControl w:val="1"/>
        <w:jc w:val="both"/>
        <w:rPr>
          <w:b w:val="1"/>
          <w:bCs w:val="1"/>
          <w:sz w:val="24"/>
          <w:szCs w:val="24"/>
        </w:rPr>
      </w:pPr>
      <w:r w:rsidDel="00000000" w:rsidR="00000000" w:rsidRPr="00000000">
        <w:rPr>
          <w:b w:val="1"/>
          <w:bCs w:val="1"/>
          <w:sz w:val="24"/>
          <w:szCs w:val="24"/>
          <w:rtl w:val="0"/>
        </w:rPr>
        <w:t xml:space="preserve">Cuota 3</w:t>
      </w:r>
    </w:p>
    <w:p w:rsidR="00000000" w:rsidDel="00000000" w:rsidP="00000000" w:rsidRDefault="00000000" w:rsidRPr="00000000" w14:paraId="0000002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111"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Elaboré un mapeo por las diferentes áreas y </w:t>
      </w:r>
      <w:r w:rsidDel="00000000" w:rsidR="00000000" w:rsidRPr="00000000">
        <w:rPr>
          <w:sz w:val="24"/>
          <w:szCs w:val="24"/>
          <w:rtl w:val="0"/>
        </w:rPr>
        <w:t xml:space="preserve">subáreas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la Secretaría de Deporte y recreación con el fin de presentar reportes a tiempo respectivamente a las diferentes entidades externas que lo solicitan con el fin de llevar el seguimiento a los mismos con fechas de vencimiento por solicitud de la coordinadora de la Oficina de Control a la Gestión</w:t>
      </w:r>
    </w:p>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ind w:left="720" w:right="111" w:firstLine="0"/>
        <w:jc w:val="both"/>
        <w:rPr>
          <w:b w:val="1"/>
          <w:bCs w:val="1"/>
          <w:color w:val="000000"/>
          <w:sz w:val="24"/>
          <w:szCs w:val="24"/>
        </w:rPr>
      </w:pPr>
      <w:r w:rsidDel="00000000" w:rsidR="00000000" w:rsidRPr="00000000">
        <w:rPr>
          <w:rtl w:val="0"/>
        </w:rPr>
      </w:r>
    </w:p>
    <w:p w:rsidR="00000000" w:rsidDel="00000000" w:rsidP="00000000" w:rsidRDefault="00000000" w:rsidRPr="00000000" w14:paraId="00000025">
      <w:pPr>
        <w:widowControl w:val="1"/>
        <w:jc w:val="both"/>
        <w:rPr>
          <w:b w:val="1"/>
          <w:bCs w:val="1"/>
          <w:sz w:val="24"/>
          <w:szCs w:val="24"/>
        </w:rPr>
      </w:pPr>
      <w:r w:rsidDel="00000000" w:rsidR="00000000" w:rsidRPr="00000000">
        <w:rPr>
          <w:rtl w:val="0"/>
        </w:rPr>
      </w:r>
    </w:p>
    <w:p w:rsidR="00000000" w:rsidDel="00000000" w:rsidP="00000000" w:rsidRDefault="00000000" w:rsidRPr="00000000" w14:paraId="00000026">
      <w:pPr>
        <w:widowControl w:val="1"/>
        <w:jc w:val="both"/>
        <w:rPr>
          <w:b w:val="1"/>
          <w:bCs w:val="1"/>
          <w:sz w:val="24"/>
          <w:szCs w:val="24"/>
        </w:rPr>
      </w:pPr>
      <w:r w:rsidDel="00000000" w:rsidR="00000000" w:rsidRPr="00000000">
        <w:rPr>
          <w:b w:val="1"/>
          <w:bCs w:val="1"/>
          <w:sz w:val="24"/>
          <w:szCs w:val="24"/>
          <w:rtl w:val="0"/>
        </w:rPr>
        <w:t xml:space="preserve">Obligación No. 2</w:t>
      </w:r>
    </w:p>
    <w:p w:rsidR="00000000" w:rsidDel="00000000" w:rsidP="00000000" w:rsidRDefault="00000000" w:rsidRPr="00000000" w14:paraId="00000027">
      <w:pPr>
        <w:widowControl w:val="1"/>
        <w:jc w:val="both"/>
        <w:rPr>
          <w:b w:val="1"/>
          <w:bCs w:val="1"/>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74" w:lineRule="auto"/>
        <w:rPr>
          <w:color w:val="000000"/>
          <w:sz w:val="24"/>
          <w:szCs w:val="24"/>
        </w:rPr>
      </w:pPr>
      <w:r w:rsidDel="00000000" w:rsidR="00000000" w:rsidRPr="00000000">
        <w:rPr>
          <w:sz w:val="24"/>
          <w:szCs w:val="24"/>
          <w:rtl w:val="0"/>
        </w:rPr>
        <w:t xml:space="preserve">2. Realizar informe del seguimiento de las respuestas a las solicitudes de información que se gestionaron durante la vigencia 2025 en el organismo.</w:t>
      </w:r>
      <w:r w:rsidDel="00000000" w:rsidR="00000000" w:rsidRPr="00000000">
        <w:rPr>
          <w:rtl w:val="0"/>
        </w:rPr>
      </w:r>
    </w:p>
    <w:p w:rsidR="00000000" w:rsidDel="00000000" w:rsidP="00000000" w:rsidRDefault="00000000" w:rsidRPr="00000000" w14:paraId="00000029">
      <w:pPr>
        <w:widowControl w:val="1"/>
        <w:jc w:val="both"/>
        <w:rPr>
          <w:sz w:val="24"/>
          <w:szCs w:val="24"/>
        </w:rPr>
      </w:pPr>
      <w:r w:rsidDel="00000000" w:rsidR="00000000" w:rsidRPr="00000000">
        <w:rPr>
          <w:rtl w:val="0"/>
        </w:rPr>
      </w:r>
    </w:p>
    <w:p w:rsidR="00000000" w:rsidDel="00000000" w:rsidP="00000000" w:rsidRDefault="00000000" w:rsidRPr="00000000" w14:paraId="0000002A">
      <w:pPr>
        <w:widowControl w:val="1"/>
        <w:jc w:val="both"/>
        <w:rPr>
          <w:b w:val="1"/>
          <w:bCs w:val="1"/>
          <w:sz w:val="24"/>
          <w:szCs w:val="24"/>
        </w:rPr>
      </w:pPr>
      <w:r w:rsidDel="00000000" w:rsidR="00000000" w:rsidRPr="00000000">
        <w:rPr>
          <w:b w:val="1"/>
          <w:bCs w:val="1"/>
          <w:sz w:val="24"/>
          <w:szCs w:val="24"/>
          <w:rtl w:val="0"/>
        </w:rPr>
        <w:t xml:space="preserve">Cuota 1</w:t>
      </w:r>
    </w:p>
    <w:p w:rsidR="00000000" w:rsidDel="00000000" w:rsidP="00000000" w:rsidRDefault="00000000" w:rsidRPr="00000000" w14:paraId="0000002B">
      <w:pPr>
        <w:widowControl w:val="1"/>
        <w:numPr>
          <w:ilvl w:val="0"/>
          <w:numId w:val="7"/>
        </w:numPr>
        <w:pBdr>
          <w:top w:space="0" w:sz="0" w:val="nil"/>
          <w:left w:space="0" w:sz="0" w:val="nil"/>
          <w:bottom w:space="0" w:sz="0" w:val="nil"/>
          <w:right w:space="0" w:sz="0" w:val="nil"/>
          <w:between w:space="0" w:sz="0" w:val="nil"/>
        </w:pBdr>
        <w:ind w:left="720" w:right="111" w:hanging="360"/>
        <w:jc w:val="both"/>
        <w:rPr>
          <w:color w:val="000000"/>
          <w:sz w:val="24"/>
          <w:szCs w:val="24"/>
        </w:rPr>
      </w:pPr>
      <w:r w:rsidDel="00000000" w:rsidR="00000000" w:rsidRPr="00000000">
        <w:rPr>
          <w:sz w:val="24"/>
          <w:szCs w:val="24"/>
          <w:rtl w:val="0"/>
        </w:rPr>
        <w:t xml:space="preserve">Hice la revisión</w:t>
      </w:r>
      <w:r w:rsidDel="00000000" w:rsidR="00000000" w:rsidRPr="00000000">
        <w:rPr>
          <w:color w:val="000000"/>
          <w:sz w:val="24"/>
          <w:szCs w:val="24"/>
          <w:rtl w:val="0"/>
        </w:rPr>
        <w:t xml:space="preserve"> a Planes de Mejoramiento vigentes de la SDR para el respectivo seguimiento por parte de la Oficina de Control a la Gestión</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74" w:lineRule="auto"/>
        <w:ind w:left="720" w:right="111"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participó en la mesa de trabajo para la socialización y consulta de planes de mejoramiento y seguimiento Power BI – SDR.</w:t>
      </w:r>
    </w:p>
    <w:p w:rsidR="00000000" w:rsidDel="00000000" w:rsidP="00000000" w:rsidRDefault="00000000" w:rsidRPr="00000000" w14:paraId="0000002D">
      <w:pPr>
        <w:widowControl w:val="1"/>
        <w:numPr>
          <w:ilvl w:val="0"/>
          <w:numId w:val="7"/>
        </w:numPr>
        <w:pBdr>
          <w:top w:space="0" w:sz="0" w:val="nil"/>
          <w:left w:space="0" w:sz="0" w:val="nil"/>
          <w:bottom w:space="0" w:sz="0" w:val="nil"/>
          <w:right w:space="0" w:sz="0" w:val="nil"/>
          <w:between w:space="0" w:sz="0" w:val="nil"/>
        </w:pBdr>
        <w:ind w:left="720" w:right="111" w:hanging="360"/>
        <w:jc w:val="both"/>
        <w:rPr>
          <w:b w:val="1"/>
          <w:bCs w:val="1"/>
          <w:color w:val="000000"/>
          <w:sz w:val="24"/>
          <w:szCs w:val="24"/>
        </w:rPr>
      </w:pPr>
      <w:r w:rsidDel="00000000" w:rsidR="00000000" w:rsidRPr="00000000">
        <w:rPr>
          <w:color w:val="000000"/>
          <w:sz w:val="24"/>
          <w:szCs w:val="24"/>
          <w:rtl w:val="0"/>
        </w:rPr>
        <w:t xml:space="preserve">Realicé el documento Auditorías Junio a Diciembre 2025 del mes de Junio a Diciembre suscritas a la Oficina de Control a la Gestión con sus respectivo responsable, fecha de recibida y fecha de respuesta</w:t>
      </w:r>
      <w:r w:rsidDel="00000000" w:rsidR="00000000" w:rsidRPr="00000000">
        <w:rPr>
          <w:rtl w:val="0"/>
        </w:rPr>
      </w:r>
    </w:p>
    <w:p w:rsidR="00000000" w:rsidDel="00000000" w:rsidP="00000000" w:rsidRDefault="00000000" w:rsidRPr="00000000" w14:paraId="0000002E">
      <w:pPr>
        <w:widowControl w:val="1"/>
        <w:numPr>
          <w:ilvl w:val="0"/>
          <w:numId w:val="7"/>
        </w:numPr>
        <w:pBdr>
          <w:top w:space="0" w:sz="0" w:val="nil"/>
          <w:left w:space="0" w:sz="0" w:val="nil"/>
          <w:bottom w:space="0" w:sz="0" w:val="nil"/>
          <w:right w:space="0" w:sz="0" w:val="nil"/>
          <w:between w:space="0" w:sz="0" w:val="nil"/>
        </w:pBdr>
        <w:ind w:left="720" w:right="111" w:hanging="360"/>
        <w:jc w:val="both"/>
        <w:rPr>
          <w:b w:val="1"/>
          <w:bCs w:val="1"/>
          <w:color w:val="000000"/>
          <w:sz w:val="24"/>
          <w:szCs w:val="24"/>
        </w:rPr>
      </w:pPr>
      <w:r w:rsidDel="00000000" w:rsidR="00000000" w:rsidRPr="00000000">
        <w:rPr>
          <w:color w:val="000000"/>
          <w:sz w:val="24"/>
          <w:szCs w:val="24"/>
          <w:rtl w:val="0"/>
        </w:rPr>
        <w:t xml:space="preserve">Asistí a una reunión enfocada en la cocreación del Plan de Mejoramiento derivado de la auditoría AIE_2025_1, la cual tuvo como objeto la evaluación de las cuentas por cobrar del Impuesto Predial Unificado de los bienes inmuebles pertenecientes a la Alcaldía Distrital de Santiago de Cali.</w:t>
      </w:r>
      <w:r w:rsidDel="00000000" w:rsidR="00000000" w:rsidRPr="00000000">
        <w:rPr>
          <w:rtl w:val="0"/>
        </w:rPr>
      </w:r>
    </w:p>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ind w:left="720" w:right="111" w:firstLine="0"/>
        <w:jc w:val="both"/>
        <w:rPr>
          <w:b w:val="1"/>
          <w:bCs w:val="1"/>
          <w:color w:val="000000"/>
          <w:sz w:val="24"/>
          <w:szCs w:val="24"/>
        </w:rPr>
      </w:pPr>
      <w:r w:rsidDel="00000000" w:rsidR="00000000" w:rsidRPr="00000000">
        <w:rPr>
          <w:rtl w:val="0"/>
        </w:rPr>
      </w:r>
    </w:p>
    <w:p w:rsidR="00000000" w:rsidDel="00000000" w:rsidP="00000000" w:rsidRDefault="00000000" w:rsidRPr="00000000" w14:paraId="00000030">
      <w:pPr>
        <w:widowControl w:val="1"/>
        <w:jc w:val="both"/>
        <w:rPr>
          <w:b w:val="1"/>
          <w:bCs w:val="1"/>
          <w:sz w:val="24"/>
          <w:szCs w:val="24"/>
        </w:rPr>
      </w:pPr>
      <w:r w:rsidDel="00000000" w:rsidR="00000000" w:rsidRPr="00000000">
        <w:rPr>
          <w:b w:val="1"/>
          <w:bCs w:val="1"/>
          <w:sz w:val="24"/>
          <w:szCs w:val="24"/>
          <w:rtl w:val="0"/>
        </w:rPr>
        <w:t xml:space="preserve">Cuota 2</w:t>
      </w:r>
    </w:p>
    <w:p w:rsidR="00000000" w:rsidDel="00000000" w:rsidP="00000000" w:rsidRDefault="00000000" w:rsidRPr="00000000" w14:paraId="00000031">
      <w:pPr>
        <w:widowControl w:val="1"/>
        <w:numPr>
          <w:ilvl w:val="0"/>
          <w:numId w:val="1"/>
        </w:numPr>
        <w:ind w:left="720" w:hanging="360"/>
        <w:jc w:val="both"/>
        <w:rPr>
          <w:b w:val="1"/>
          <w:bCs w:val="1"/>
          <w:sz w:val="24"/>
          <w:szCs w:val="24"/>
        </w:rPr>
      </w:pPr>
      <w:r w:rsidDel="00000000" w:rsidR="00000000" w:rsidRPr="00000000">
        <w:rPr>
          <w:sz w:val="24"/>
          <w:szCs w:val="24"/>
          <w:rtl w:val="0"/>
        </w:rPr>
        <w:t xml:space="preserve">Como parte integral de las obligaciones contractuales orientadas al fortalecimiento de la gestión institucional, la transparencia administrativa y el adecuado funcionamiento del control interno, el contratista presentó un informe consolidado y actualizado de la gestión y seguimiento a las respuestas a las solicitudes de información. Esta labor trascendió la simple revisión o registro documental, constituyéndose en un proceso analítico, preventivo y de control, diseñado para garantizar la atención efectiva, la respuesta oportuna y la calidad técnica de la información remitida a los órganos de control y demás entidades requirentes.</w:t>
      </w:r>
    </w:p>
    <w:p w:rsidR="00000000" w:rsidDel="00000000" w:rsidP="00000000" w:rsidRDefault="00000000" w:rsidRPr="00000000" w14:paraId="00000032">
      <w:pPr>
        <w:widowControl w:val="1"/>
        <w:spacing w:before="240" w:line="273.6" w:lineRule="auto"/>
        <w:ind w:left="720" w:firstLine="0"/>
        <w:jc w:val="both"/>
        <w:rPr>
          <w:sz w:val="24"/>
          <w:szCs w:val="24"/>
        </w:rPr>
      </w:pPr>
      <w:r w:rsidDel="00000000" w:rsidR="00000000" w:rsidRPr="00000000">
        <w:rPr>
          <w:sz w:val="24"/>
          <w:szCs w:val="24"/>
          <w:rtl w:val="0"/>
        </w:rPr>
        <w:t xml:space="preserve">El propósito central de esta actividad fue implementar un sistema de trazabilidad y alertas tempranas que permitiera ejercer un seguimiento riguroso sobre todas las solicitudes formales de información, especialmente aquellas provenientes de entidades como la Contraloría, DACI y otros entes de vigilancia y control, logrando con ello:</w:t>
      </w:r>
    </w:p>
    <w:p w:rsidR="00000000" w:rsidDel="00000000" w:rsidP="00000000" w:rsidRDefault="00000000" w:rsidRPr="00000000" w14:paraId="00000033">
      <w:pPr>
        <w:widowControl w:val="1"/>
        <w:spacing w:after="240" w:before="240" w:line="273.6"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Evitar el vencimiento de los plazos legales y procedimentales, mediante la verificación continua de fechas límite, responsables asignados y estado de avance de cada solicitud.</w:t>
      </w:r>
    </w:p>
    <w:p w:rsidR="00000000" w:rsidDel="00000000" w:rsidP="00000000" w:rsidRDefault="00000000" w:rsidRPr="00000000" w14:paraId="00000034">
      <w:pPr>
        <w:widowControl w:val="1"/>
        <w:spacing w:after="240" w:before="240" w:line="273.6"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Asegurar la calidad, suficiencia y pertinencia técnica de las respuestas, garantizando que la información enviada estuviera debidamente soportada, organizada y alineada con las disposiciones normativas e institucionales.</w:t>
      </w:r>
    </w:p>
    <w:p w:rsidR="00000000" w:rsidDel="00000000" w:rsidP="00000000" w:rsidRDefault="00000000" w:rsidRPr="00000000" w14:paraId="00000035">
      <w:pPr>
        <w:widowControl w:val="1"/>
        <w:spacing w:after="240" w:before="240" w:line="273.6"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Identificar puntos críticos o cuellos de botella en los procesos internos de recopilación, consolidación y validación de información por parte de las áreas encargadas.</w:t>
      </w:r>
    </w:p>
    <w:p w:rsidR="00000000" w:rsidDel="00000000" w:rsidP="00000000" w:rsidRDefault="00000000" w:rsidRPr="00000000" w14:paraId="00000036">
      <w:pPr>
        <w:widowControl w:val="1"/>
        <w:spacing w:after="240" w:before="240" w:line="273.6"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Mitigar riesgos legales, administrativos y reputacionales, derivados del incumplimiento, la entrega extemporánea o la presentación de respuestas incompletas o inconsistentes frente a los requerimientos recibidos.</w:t>
      </w:r>
    </w:p>
    <w:p w:rsidR="00000000" w:rsidDel="00000000" w:rsidP="00000000" w:rsidRDefault="00000000" w:rsidRPr="00000000" w14:paraId="00000037">
      <w:pPr>
        <w:widowControl w:val="1"/>
        <w:spacing w:after="240" w:line="273.6" w:lineRule="auto"/>
        <w:ind w:left="720" w:firstLine="0"/>
        <w:jc w:val="both"/>
        <w:rPr>
          <w:b w:val="1"/>
          <w:bCs w:val="1"/>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La implementación de este seguimiento permitió fortalecer los mecanismos de control interno, mejorar la eficiencia en la gestión interdependencial y asegurar una respuesta institucional más coherente, verificable y transparente frente a los requerimientos de los entes de control durante el periodo evaluado.</w:t>
      </w:r>
      <w:r w:rsidDel="00000000" w:rsidR="00000000" w:rsidRPr="00000000">
        <w:rPr>
          <w:rtl w:val="0"/>
        </w:rPr>
      </w:r>
    </w:p>
    <w:p w:rsidR="00000000" w:rsidDel="00000000" w:rsidP="00000000" w:rsidRDefault="00000000" w:rsidRPr="00000000" w14:paraId="00000038">
      <w:pPr>
        <w:widowControl w:val="1"/>
        <w:jc w:val="both"/>
        <w:rPr>
          <w:b w:val="1"/>
          <w:bCs w:val="1"/>
          <w:sz w:val="24"/>
          <w:szCs w:val="24"/>
        </w:rPr>
      </w:pPr>
      <w:r w:rsidDel="00000000" w:rsidR="00000000" w:rsidRPr="00000000">
        <w:rPr>
          <w:b w:val="1"/>
          <w:bCs w:val="1"/>
          <w:sz w:val="24"/>
          <w:szCs w:val="24"/>
          <w:rtl w:val="0"/>
        </w:rPr>
        <w:t xml:space="preserve">Cuota 3</w:t>
      </w:r>
    </w:p>
    <w:p w:rsidR="00000000" w:rsidDel="00000000" w:rsidP="00000000" w:rsidRDefault="00000000" w:rsidRPr="00000000" w14:paraId="00000039">
      <w:pPr>
        <w:widowControl w:val="1"/>
        <w:jc w:val="both"/>
        <w:rPr>
          <w:b w:val="1"/>
          <w:bCs w:val="1"/>
          <w:sz w:val="24"/>
          <w:szCs w:val="24"/>
        </w:rPr>
      </w:pPr>
      <w:r w:rsidDel="00000000" w:rsidR="00000000" w:rsidRPr="00000000">
        <w:rPr>
          <w:rtl w:val="0"/>
        </w:rPr>
      </w:r>
    </w:p>
    <w:p w:rsidR="00000000" w:rsidDel="00000000" w:rsidP="00000000" w:rsidRDefault="00000000" w:rsidRPr="00000000" w14:paraId="0000003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111"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la realización de 9 Planes de Mejoramiento solicitados, con las recomendaciones realizadas por la Contraloría, así como su debida verificación de los requisitos y apropiada subida al portal web de los Planes de Mejoramiento en la Plataforma del SIA CONTRALORÍA</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111"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111"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una reunión, convocada por la Oficina de Control a la Gestión, para socializar los planes de mejoramiento del 2025. Esta actividad, articulada con el Departamento Administrativo de Control Interno de Cali, presentó los lineamientos, acciones estratégicas y metas de los planes. Además, sirvió para resolver dudas, recoger aportes y establecer compromisos para su ejecución.</w:t>
      </w:r>
    </w:p>
    <w:p w:rsidR="00000000" w:rsidDel="00000000" w:rsidP="00000000" w:rsidRDefault="00000000" w:rsidRPr="00000000" w14:paraId="0000003D">
      <w:pPr>
        <w:widowControl w:val="1"/>
        <w:jc w:val="both"/>
        <w:rPr>
          <w:b w:val="1"/>
          <w:bCs w:val="1"/>
          <w:sz w:val="24"/>
          <w:szCs w:val="24"/>
        </w:rPr>
      </w:pPr>
      <w:r w:rsidDel="00000000" w:rsidR="00000000" w:rsidRPr="00000000">
        <w:rPr>
          <w:rtl w:val="0"/>
        </w:rPr>
      </w:r>
    </w:p>
    <w:p w:rsidR="00000000" w:rsidDel="00000000" w:rsidP="00000000" w:rsidRDefault="00000000" w:rsidRPr="00000000" w14:paraId="0000003E">
      <w:pPr>
        <w:widowControl w:val="1"/>
        <w:jc w:val="both"/>
        <w:rPr>
          <w:b w:val="1"/>
          <w:bCs w:val="1"/>
          <w:sz w:val="24"/>
          <w:szCs w:val="24"/>
        </w:rPr>
      </w:pPr>
      <w:r w:rsidDel="00000000" w:rsidR="00000000" w:rsidRPr="00000000">
        <w:rPr>
          <w:b w:val="1"/>
          <w:bCs w:val="1"/>
          <w:sz w:val="24"/>
          <w:szCs w:val="24"/>
          <w:rtl w:val="0"/>
        </w:rPr>
        <w:t xml:space="preserve">Obligación No.3</w:t>
      </w:r>
    </w:p>
    <w:p w:rsidR="00000000" w:rsidDel="00000000" w:rsidP="00000000" w:rsidRDefault="00000000" w:rsidRPr="00000000" w14:paraId="0000003F">
      <w:pPr>
        <w:widowControl w:val="1"/>
        <w:jc w:val="both"/>
        <w:rPr>
          <w:b w:val="1"/>
          <w:bCs w:val="1"/>
          <w:sz w:val="24"/>
          <w:szCs w:val="24"/>
        </w:rPr>
      </w:pPr>
      <w:r w:rsidDel="00000000" w:rsidR="00000000" w:rsidRPr="00000000">
        <w:rPr>
          <w:rtl w:val="0"/>
        </w:rPr>
      </w:r>
    </w:p>
    <w:p w:rsidR="00000000" w:rsidDel="00000000" w:rsidP="00000000" w:rsidRDefault="00000000" w:rsidRPr="00000000" w14:paraId="00000040">
      <w:pPr>
        <w:widowControl w:val="1"/>
        <w:rPr>
          <w:sz w:val="24"/>
          <w:szCs w:val="24"/>
        </w:rPr>
      </w:pPr>
      <w:r w:rsidDel="00000000" w:rsidR="00000000" w:rsidRPr="00000000">
        <w:rPr>
          <w:sz w:val="24"/>
          <w:szCs w:val="24"/>
          <w:rtl w:val="0"/>
        </w:rPr>
        <w:t xml:space="preserve">3. Gestionar el seguimiento semanal de las respuestas a las solicitudes de información, de forma preventiva para el cumplimiento de los términos legales y constitucionales establecidos, especialmente las asignadas al área financiera del organismo.</w:t>
      </w:r>
    </w:p>
    <w:p w:rsidR="00000000" w:rsidDel="00000000" w:rsidP="00000000" w:rsidRDefault="00000000" w:rsidRPr="00000000" w14:paraId="00000041">
      <w:pPr>
        <w:widowControl w:val="1"/>
        <w:jc w:val="both"/>
        <w:rPr>
          <w:sz w:val="24"/>
          <w:szCs w:val="24"/>
        </w:rPr>
      </w:pPr>
      <w:r w:rsidDel="00000000" w:rsidR="00000000" w:rsidRPr="00000000">
        <w:rPr>
          <w:rtl w:val="0"/>
        </w:rPr>
      </w:r>
    </w:p>
    <w:p w:rsidR="00000000" w:rsidDel="00000000" w:rsidP="00000000" w:rsidRDefault="00000000" w:rsidRPr="00000000" w14:paraId="00000042">
      <w:pPr>
        <w:widowControl w:val="1"/>
        <w:jc w:val="both"/>
        <w:rPr>
          <w:sz w:val="24"/>
          <w:szCs w:val="24"/>
        </w:rPr>
      </w:pPr>
      <w:r w:rsidDel="00000000" w:rsidR="00000000" w:rsidRPr="00000000">
        <w:rPr>
          <w:rtl w:val="0"/>
        </w:rPr>
      </w:r>
    </w:p>
    <w:p w:rsidR="00000000" w:rsidDel="00000000" w:rsidP="00000000" w:rsidRDefault="00000000" w:rsidRPr="00000000" w14:paraId="00000043">
      <w:pPr>
        <w:widowControl w:val="1"/>
        <w:jc w:val="both"/>
        <w:rPr>
          <w:b w:val="1"/>
          <w:bCs w:val="1"/>
          <w:sz w:val="24"/>
          <w:szCs w:val="24"/>
        </w:rPr>
      </w:pPr>
      <w:r w:rsidDel="00000000" w:rsidR="00000000" w:rsidRPr="00000000">
        <w:rPr>
          <w:b w:val="1"/>
          <w:bCs w:val="1"/>
          <w:sz w:val="24"/>
          <w:szCs w:val="24"/>
          <w:rtl w:val="0"/>
        </w:rPr>
        <w:t xml:space="preserve">Cuota 1  </w:t>
      </w:r>
    </w:p>
    <w:p w:rsidR="00000000" w:rsidDel="00000000" w:rsidP="00000000" w:rsidRDefault="00000000" w:rsidRPr="00000000" w14:paraId="00000044">
      <w:pPr>
        <w:widowControl w:val="1"/>
        <w:numPr>
          <w:ilvl w:val="0"/>
          <w:numId w:val="8"/>
        </w:numPr>
        <w:pBdr>
          <w:top w:space="0" w:sz="0" w:val="nil"/>
          <w:left w:space="0" w:sz="0" w:val="nil"/>
          <w:bottom w:space="0" w:sz="0" w:val="nil"/>
          <w:right w:space="0" w:sz="0" w:val="nil"/>
          <w:between w:space="0" w:sz="0" w:val="nil"/>
        </w:pBdr>
        <w:ind w:left="720" w:right="111" w:hanging="360"/>
        <w:jc w:val="both"/>
        <w:rPr>
          <w:b w:val="1"/>
          <w:bCs w:val="1"/>
          <w:color w:val="000000"/>
          <w:sz w:val="24"/>
          <w:szCs w:val="24"/>
        </w:rPr>
      </w:pPr>
      <w:r w:rsidDel="00000000" w:rsidR="00000000" w:rsidRPr="00000000">
        <w:rPr>
          <w:sz w:val="24"/>
          <w:szCs w:val="24"/>
          <w:rtl w:val="0"/>
        </w:rPr>
        <w:t xml:space="preserve">Realicé una supervisión preventiva y sistemática, orientada a anticipar posibles retrasos, identificar cuellos de botella y articular acciones que permitieran asegurar la respuesta oportuna, completa y de fondo por parte de las dependencias responsables.</w:t>
      </w:r>
    </w:p>
    <w:p w:rsidR="00000000" w:rsidDel="00000000" w:rsidP="00000000" w:rsidRDefault="00000000" w:rsidRPr="00000000" w14:paraId="00000045">
      <w:pPr>
        <w:widowControl w:val="1"/>
        <w:numPr>
          <w:ilvl w:val="0"/>
          <w:numId w:val="8"/>
        </w:numPr>
        <w:ind w:left="720" w:right="111" w:hanging="360"/>
        <w:jc w:val="both"/>
        <w:rPr>
          <w:sz w:val="24"/>
          <w:szCs w:val="24"/>
        </w:rPr>
      </w:pPr>
      <w:r w:rsidDel="00000000" w:rsidR="00000000" w:rsidRPr="00000000">
        <w:rPr>
          <w:sz w:val="24"/>
          <w:szCs w:val="24"/>
          <w:rtl w:val="0"/>
        </w:rPr>
        <w:t xml:space="preserve">Elaboré Actas de Reunión para la trazabilidad del seguimiento realizado con los responsables de las respuestas a los requerimientos, solicitudes y PQRSD asignados, correspondientes a la Secretaría del Deporte y la Recreación.</w:t>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ind w:left="720" w:right="111" w:firstLine="0"/>
        <w:jc w:val="both"/>
        <w:rPr>
          <w:color w:val="000000"/>
          <w:sz w:val="24"/>
          <w:szCs w:val="24"/>
        </w:rPr>
      </w:pPr>
      <w:r w:rsidDel="00000000" w:rsidR="00000000" w:rsidRPr="00000000">
        <w:rPr>
          <w:rtl w:val="0"/>
        </w:rPr>
      </w:r>
    </w:p>
    <w:p w:rsidR="00000000" w:rsidDel="00000000" w:rsidP="00000000" w:rsidRDefault="00000000" w:rsidRPr="00000000" w14:paraId="00000047">
      <w:pPr>
        <w:widowControl w:val="1"/>
        <w:jc w:val="both"/>
        <w:rPr>
          <w:sz w:val="24"/>
          <w:szCs w:val="24"/>
        </w:rPr>
      </w:pPr>
      <w:r w:rsidDel="00000000" w:rsidR="00000000" w:rsidRPr="00000000">
        <w:rPr>
          <w:b w:val="1"/>
          <w:bCs w:val="1"/>
          <w:sz w:val="24"/>
          <w:szCs w:val="24"/>
          <w:rtl w:val="0"/>
        </w:rPr>
        <w:t xml:space="preserve">Cuota 2</w:t>
      </w:r>
      <w:r w:rsidDel="00000000" w:rsidR="00000000" w:rsidRPr="00000000">
        <w:rPr>
          <w:rtl w:val="0"/>
        </w:rPr>
      </w:r>
    </w:p>
    <w:p w:rsidR="00000000" w:rsidDel="00000000" w:rsidP="00000000" w:rsidRDefault="00000000" w:rsidRPr="00000000" w14:paraId="00000048">
      <w:pPr>
        <w:widowControl w:val="1"/>
        <w:numPr>
          <w:ilvl w:val="0"/>
          <w:numId w:val="9"/>
        </w:numPr>
        <w:ind w:left="720" w:hanging="360"/>
        <w:jc w:val="both"/>
        <w:rPr>
          <w:sz w:val="24"/>
          <w:szCs w:val="24"/>
          <w:u w:val="none"/>
        </w:rPr>
      </w:pPr>
      <w:r w:rsidDel="00000000" w:rsidR="00000000" w:rsidRPr="00000000">
        <w:rPr>
          <w:sz w:val="24"/>
          <w:szCs w:val="24"/>
          <w:rtl w:val="0"/>
        </w:rPr>
        <w:t xml:space="preserve">Hice rondas de verificación y recordatorio, orientadas a reforzar el cumplimiento oportuno de las solicitudes de PQRSD estas interacciones se abordaron aspectos de cumplimiento y gestión de los respectivos responsables.</w:t>
      </w:r>
      <w:r w:rsidDel="00000000" w:rsidR="00000000" w:rsidRPr="00000000">
        <w:rPr>
          <w:rtl w:val="0"/>
        </w:rPr>
      </w:r>
    </w:p>
    <w:p w:rsidR="00000000" w:rsidDel="00000000" w:rsidP="00000000" w:rsidRDefault="00000000" w:rsidRPr="00000000" w14:paraId="00000049">
      <w:pPr>
        <w:widowControl w:val="1"/>
        <w:jc w:val="both"/>
        <w:rPr>
          <w:sz w:val="24"/>
          <w:szCs w:val="24"/>
        </w:rPr>
      </w:pPr>
      <w:r w:rsidDel="00000000" w:rsidR="00000000" w:rsidRPr="00000000">
        <w:rPr>
          <w:rtl w:val="0"/>
        </w:rPr>
      </w:r>
    </w:p>
    <w:p w:rsidR="00000000" w:rsidDel="00000000" w:rsidP="00000000" w:rsidRDefault="00000000" w:rsidRPr="00000000" w14:paraId="0000004A">
      <w:pPr>
        <w:widowControl w:val="1"/>
        <w:jc w:val="both"/>
        <w:rPr>
          <w:b w:val="1"/>
          <w:bCs w:val="1"/>
          <w:sz w:val="24"/>
          <w:szCs w:val="24"/>
        </w:rPr>
      </w:pPr>
      <w:r w:rsidDel="00000000" w:rsidR="00000000" w:rsidRPr="00000000">
        <w:rPr>
          <w:b w:val="1"/>
          <w:bCs w:val="1"/>
          <w:sz w:val="24"/>
          <w:szCs w:val="24"/>
          <w:rtl w:val="0"/>
        </w:rPr>
        <w:t xml:space="preserve">Cuota 3</w:t>
      </w:r>
    </w:p>
    <w:p w:rsidR="00000000" w:rsidDel="00000000" w:rsidP="00000000" w:rsidRDefault="00000000" w:rsidRPr="00000000" w14:paraId="0000004B">
      <w:pPr>
        <w:widowControl w:val="1"/>
        <w:numPr>
          <w:ilvl w:val="0"/>
          <w:numId w:val="1"/>
        </w:numPr>
        <w:ind w:left="720" w:hanging="360"/>
        <w:jc w:val="both"/>
        <w:rPr>
          <w:b w:val="1"/>
          <w:bCs w:val="1"/>
          <w:sz w:val="24"/>
          <w:szCs w:val="24"/>
        </w:rPr>
      </w:pPr>
      <w:r w:rsidDel="00000000" w:rsidR="00000000" w:rsidRPr="00000000">
        <w:rPr>
          <w:sz w:val="24"/>
          <w:szCs w:val="24"/>
          <w:rtl w:val="0"/>
        </w:rPr>
        <w:t xml:space="preserve">Llevé a cabo la gestión, control y seguimiento semanal a las respuestas de las solicitudes de información recibidas por la entidad, especialmente aquellas asignadas al área financiera, con el fin de garantizar el cumplimiento estricto de los términos legales y constitucionales establecidos para la atención de derechos de petición, PQRSD, requerimientos de entes de control y demás solicitudes institucionales.</w:t>
      </w:r>
    </w:p>
    <w:p w:rsidR="00000000" w:rsidDel="00000000" w:rsidP="00000000" w:rsidRDefault="00000000" w:rsidRPr="00000000" w14:paraId="0000004C">
      <w:pPr>
        <w:widowControl w:val="1"/>
        <w:spacing w:after="240" w:before="240" w:lineRule="auto"/>
        <w:ind w:left="720" w:firstLine="0"/>
        <w:jc w:val="both"/>
        <w:rPr>
          <w:sz w:val="24"/>
          <w:szCs w:val="24"/>
        </w:rPr>
      </w:pPr>
      <w:r w:rsidDel="00000000" w:rsidR="00000000" w:rsidRPr="00000000">
        <w:rPr>
          <w:sz w:val="24"/>
          <w:szCs w:val="24"/>
          <w:rtl w:val="0"/>
        </w:rPr>
        <w:t xml:space="preserve">Esta labor incluyó una supervisión preventiva y sistemática, orientada a anticipar posibles retrasos, identificar cuellos de botella y articular acciones que permitieran asegurar la respuesta oportuna, completa y de fondo por parte de las dependencias responsables.</w:t>
      </w:r>
    </w:p>
    <w:p w:rsidR="00000000" w:rsidDel="00000000" w:rsidP="00000000" w:rsidRDefault="00000000" w:rsidRPr="00000000" w14:paraId="0000004D">
      <w:pPr>
        <w:widowControl w:val="1"/>
        <w:spacing w:after="240" w:before="240" w:lineRule="auto"/>
        <w:ind w:left="720" w:firstLine="0"/>
        <w:jc w:val="both"/>
        <w:rPr>
          <w:sz w:val="24"/>
          <w:szCs w:val="24"/>
        </w:rPr>
      </w:pPr>
      <w:r w:rsidDel="00000000" w:rsidR="00000000" w:rsidRPr="00000000">
        <w:rPr>
          <w:sz w:val="24"/>
          <w:szCs w:val="24"/>
          <w:rtl w:val="0"/>
        </w:rPr>
        <w:t xml:space="preserve">Para el desarrollo de esta actividad, el contratista realizó una gestión activa mediante:</w:t>
      </w:r>
    </w:p>
    <w:p w:rsidR="00000000" w:rsidDel="00000000" w:rsidP="00000000" w:rsidRDefault="00000000" w:rsidRPr="00000000" w14:paraId="0000004E">
      <w:pPr>
        <w:widowControl w:val="1"/>
        <w:spacing w:before="240"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Monitoreo detallado de cada solicitud, verificando su estado, fecha de radicación, vencimiento, responsable asignado y nivel de avance.</w:t>
      </w:r>
    </w:p>
    <w:p w:rsidR="00000000" w:rsidDel="00000000" w:rsidP="00000000" w:rsidRDefault="00000000" w:rsidRPr="00000000" w14:paraId="0000004F">
      <w:pPr>
        <w:widowControl w:val="1"/>
        <w:spacing w:after="240" w:before="240"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Coordinación directa con las áreas involucradas, especialmente el área financiera, para garantizar la disponibilidad de la información requerida.</w:t>
      </w:r>
    </w:p>
    <w:p w:rsidR="00000000" w:rsidDel="00000000" w:rsidP="00000000" w:rsidRDefault="00000000" w:rsidRPr="00000000" w14:paraId="00000050">
      <w:pPr>
        <w:widowControl w:val="1"/>
        <w:spacing w:after="240" w:before="240"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Revisión del cumplimiento de los plazos institucionales, confirmando que cada solicitud avanzara dentro de los tiempos definidos por la normativa vigente y por los lineamientos internos de la entidad.</w:t>
        <w:br w:type="textWrapping"/>
        <w:br w:type="textWrapping"/>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Verificación de la calidad y pertinencia de las respuestas, asegurando que fueran claras, completas y ajustadas a lo solicitado por el ciudadano o ente de control.</w:t>
      </w:r>
    </w:p>
    <w:p w:rsidR="00000000" w:rsidDel="00000000" w:rsidP="00000000" w:rsidRDefault="00000000" w:rsidRPr="00000000" w14:paraId="00000051">
      <w:pPr>
        <w:widowControl w:val="1"/>
        <w:spacing w:after="240" w:lineRule="auto"/>
        <w:ind w:left="720" w:firstLine="0"/>
        <w:jc w:val="both"/>
        <w:rPr>
          <w:sz w:val="24"/>
          <w:szCs w:val="24"/>
        </w:rPr>
      </w:pPr>
      <w:r w:rsidDel="00000000" w:rsidR="00000000" w:rsidRPr="00000000">
        <w:rPr>
          <w:sz w:val="24"/>
          <w:szCs w:val="24"/>
          <w:rtl w:val="0"/>
        </w:rPr>
        <w:t xml:space="preserve">Como producto de esta gestión, el contratista elaboró actas de reunión las cual se documentaron los compromisos adquiridos por cada responsable de las PQRSD, consignando firma, fecha límite, acciones a desarrollar y observaciones relevantes. Este documento permitió fortalecer la trazabilidad y la responsabilidad individual de cada subárea.</w:t>
      </w:r>
    </w:p>
    <w:p w:rsidR="00000000" w:rsidDel="00000000" w:rsidP="00000000" w:rsidRDefault="00000000" w:rsidRPr="00000000" w14:paraId="00000052">
      <w:pPr>
        <w:widowControl w:val="1"/>
        <w:spacing w:after="240" w:before="240" w:lineRule="auto"/>
        <w:ind w:left="720" w:firstLine="0"/>
        <w:jc w:val="both"/>
        <w:rPr>
          <w:sz w:val="24"/>
          <w:szCs w:val="24"/>
        </w:rPr>
      </w:pPr>
      <w:r w:rsidDel="00000000" w:rsidR="00000000" w:rsidRPr="00000000">
        <w:rPr>
          <w:sz w:val="24"/>
          <w:szCs w:val="24"/>
          <w:rtl w:val="0"/>
        </w:rPr>
        <w:t xml:space="preserve">Adicionalmente, el contratista realizó rondas de verificación y recordatorio, orientadas a reforzar el cumplimiento oportuno de las solicitudes. En estas interacciones se abordaron aspectos como:</w:t>
      </w:r>
    </w:p>
    <w:p w:rsidR="00000000" w:rsidDel="00000000" w:rsidP="00000000" w:rsidRDefault="00000000" w:rsidRPr="00000000" w14:paraId="00000053">
      <w:pPr>
        <w:widowControl w:val="1"/>
        <w:spacing w:before="240"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Posibles dificultades en la recopilación o consolidación de la información.</w:t>
      </w:r>
    </w:p>
    <w:p w:rsidR="00000000" w:rsidDel="00000000" w:rsidP="00000000" w:rsidRDefault="00000000" w:rsidRPr="00000000" w14:paraId="00000054">
      <w:pPr>
        <w:widowControl w:val="1"/>
        <w:spacing w:after="240" w:before="240"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Necesidades de coordinación con otras dependencias para completar la respuesta.</w:t>
      </w:r>
    </w:p>
    <w:p w:rsidR="00000000" w:rsidDel="00000000" w:rsidP="00000000" w:rsidRDefault="00000000" w:rsidRPr="00000000" w14:paraId="00000055">
      <w:pPr>
        <w:widowControl w:val="1"/>
        <w:spacing w:after="240" w:before="240"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Claridad y alcance de lo solicitado, resolviendo dudas y precisando lineamientos cuando fue necesario.</w:t>
      </w:r>
    </w:p>
    <w:p w:rsidR="00000000" w:rsidDel="00000000" w:rsidP="00000000" w:rsidRDefault="00000000" w:rsidRPr="00000000" w14:paraId="00000056">
      <w:pPr>
        <w:widowControl w:val="1"/>
        <w:spacing w:after="240" w:lineRule="auto"/>
        <w:ind w:left="720" w:firstLine="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4"/>
          <w:szCs w:val="24"/>
          <w:rtl w:val="0"/>
        </w:rPr>
        <w:t xml:space="preserve">Revisión de alertas tempranas frente a posibles retrasos o necesidades de ajuste.</w:t>
      </w:r>
    </w:p>
    <w:p w:rsidR="00000000" w:rsidDel="00000000" w:rsidP="00000000" w:rsidRDefault="00000000" w:rsidRPr="00000000" w14:paraId="00000057">
      <w:pPr>
        <w:widowControl w:val="1"/>
        <w:spacing w:after="240" w:before="240" w:lineRule="auto"/>
        <w:ind w:left="720" w:firstLine="0"/>
        <w:jc w:val="both"/>
        <w:rPr>
          <w:b w:val="1"/>
          <w:bCs w:val="1"/>
          <w:sz w:val="24"/>
          <w:szCs w:val="24"/>
        </w:rPr>
      </w:pPr>
      <w:r w:rsidDel="00000000" w:rsidR="00000000" w:rsidRPr="00000000">
        <w:rPr>
          <w:sz w:val="24"/>
          <w:szCs w:val="24"/>
          <w:rtl w:val="0"/>
        </w:rPr>
        <w:t xml:space="preserve">Gracias a esta labor preventiva y articulada, se logró garantizar un flujo de trabajo eficiente, mejorar la oportunidad en la respuesta institucional y asegurar la observancia de las normas que regulan la atención de las solicitudes ciudadanas y administrativas.</w:t>
      </w:r>
      <w:r w:rsidDel="00000000" w:rsidR="00000000" w:rsidRPr="00000000">
        <w:rPr>
          <w:rtl w:val="0"/>
        </w:rPr>
      </w:r>
    </w:p>
    <w:p w:rsidR="00000000" w:rsidDel="00000000" w:rsidP="00000000" w:rsidRDefault="00000000" w:rsidRPr="00000000" w14:paraId="00000058">
      <w:pPr>
        <w:widowControl w:val="1"/>
        <w:jc w:val="both"/>
        <w:rPr>
          <w:b w:val="1"/>
          <w:bCs w:val="1"/>
          <w:sz w:val="24"/>
          <w:szCs w:val="24"/>
        </w:rPr>
      </w:pPr>
      <w:r w:rsidDel="00000000" w:rsidR="00000000" w:rsidRPr="00000000">
        <w:rPr>
          <w:b w:val="1"/>
          <w:bCs w:val="1"/>
          <w:sz w:val="24"/>
          <w:szCs w:val="24"/>
          <w:rtl w:val="0"/>
        </w:rPr>
        <w:t xml:space="preserve">Obligación No.4</w:t>
      </w:r>
    </w:p>
    <w:p w:rsidR="00000000" w:rsidDel="00000000" w:rsidP="00000000" w:rsidRDefault="00000000" w:rsidRPr="00000000" w14:paraId="00000059">
      <w:pPr>
        <w:widowControl w:val="1"/>
        <w:jc w:val="both"/>
        <w:rPr>
          <w:b w:val="1"/>
          <w:bCs w:val="1"/>
          <w:sz w:val="24"/>
          <w:szCs w:val="24"/>
        </w:rPr>
      </w:pPr>
      <w:r w:rsidDel="00000000" w:rsidR="00000000" w:rsidRPr="00000000">
        <w:rPr>
          <w:rtl w:val="0"/>
        </w:rPr>
      </w:r>
    </w:p>
    <w:p w:rsidR="00000000" w:rsidDel="00000000" w:rsidP="00000000" w:rsidRDefault="00000000" w:rsidRPr="00000000" w14:paraId="0000005A">
      <w:pPr>
        <w:widowControl w:val="1"/>
        <w:jc w:val="both"/>
        <w:rPr>
          <w:sz w:val="24"/>
          <w:szCs w:val="24"/>
        </w:rPr>
      </w:pPr>
      <w:r w:rsidDel="00000000" w:rsidR="00000000" w:rsidRPr="00000000">
        <w:rPr>
          <w:sz w:val="24"/>
          <w:szCs w:val="24"/>
          <w:rtl w:val="0"/>
        </w:rPr>
        <w:t xml:space="preserve">4. Apoyar en la gestión y consolidación del informe general de la Oficina de Control a la Gestión enmarcado en el fortalecimiento de la planeación estratégica del servicio del deporte, recreación y la actividad física en Santiago de Cali.</w:t>
      </w:r>
    </w:p>
    <w:p w:rsidR="00000000" w:rsidDel="00000000" w:rsidP="00000000" w:rsidRDefault="00000000" w:rsidRPr="00000000" w14:paraId="0000005B">
      <w:pPr>
        <w:widowControl w:val="1"/>
        <w:jc w:val="both"/>
        <w:rPr>
          <w:sz w:val="24"/>
          <w:szCs w:val="24"/>
        </w:rPr>
      </w:pPr>
      <w:r w:rsidDel="00000000" w:rsidR="00000000" w:rsidRPr="00000000">
        <w:rPr>
          <w:rtl w:val="0"/>
        </w:rPr>
      </w:r>
    </w:p>
    <w:p w:rsidR="00000000" w:rsidDel="00000000" w:rsidP="00000000" w:rsidRDefault="00000000" w:rsidRPr="00000000" w14:paraId="0000005C">
      <w:pPr>
        <w:widowControl w:val="1"/>
        <w:jc w:val="both"/>
        <w:rPr>
          <w:b w:val="1"/>
          <w:bCs w:val="1"/>
          <w:sz w:val="24"/>
          <w:szCs w:val="24"/>
        </w:rPr>
      </w:pPr>
      <w:r w:rsidDel="00000000" w:rsidR="00000000" w:rsidRPr="00000000">
        <w:rPr>
          <w:b w:val="1"/>
          <w:bCs w:val="1"/>
          <w:sz w:val="24"/>
          <w:szCs w:val="24"/>
          <w:rtl w:val="0"/>
        </w:rPr>
        <w:t xml:space="preserve">Cuota 1</w:t>
      </w:r>
    </w:p>
    <w:p w:rsidR="00000000" w:rsidDel="00000000" w:rsidP="00000000" w:rsidRDefault="00000000" w:rsidRPr="00000000" w14:paraId="0000005D">
      <w:pPr>
        <w:widowControl w:val="1"/>
        <w:numPr>
          <w:ilvl w:val="0"/>
          <w:numId w:val="7"/>
        </w:numPr>
        <w:pBdr>
          <w:top w:space="0" w:sz="0" w:val="nil"/>
          <w:left w:space="0" w:sz="0" w:val="nil"/>
          <w:bottom w:space="0" w:sz="0" w:val="nil"/>
          <w:right w:space="0" w:sz="0" w:val="nil"/>
          <w:between w:space="0" w:sz="0" w:val="nil"/>
        </w:pBdr>
        <w:ind w:left="720" w:right="64" w:hanging="360"/>
        <w:jc w:val="both"/>
        <w:rPr>
          <w:rFonts w:ascii="Times New Roman" w:cs="Times New Roman" w:eastAsia="Times New Roman" w:hAnsi="Times New Roman"/>
          <w:color w:val="000000"/>
          <w:sz w:val="24"/>
          <w:szCs w:val="24"/>
        </w:rPr>
      </w:pPr>
      <w:r w:rsidDel="00000000" w:rsidR="00000000" w:rsidRPr="00000000">
        <w:rPr>
          <w:color w:val="000000"/>
          <w:sz w:val="24"/>
          <w:szCs w:val="24"/>
          <w:rtl w:val="0"/>
        </w:rPr>
        <w:t xml:space="preserve">Participé en </w:t>
      </w:r>
      <w:r w:rsidDel="00000000" w:rsidR="00000000" w:rsidRPr="00000000">
        <w:rPr>
          <w:sz w:val="24"/>
          <w:szCs w:val="24"/>
          <w:rtl w:val="0"/>
        </w:rPr>
        <w:t xml:space="preserve">la consolidación del avance del informe general de la Oficina de Control solicitado por la jefe de oficina.</w:t>
      </w: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ind w:left="720" w:right="111" w:firstLine="0"/>
        <w:jc w:val="both"/>
        <w:rPr>
          <w:b w:val="1"/>
          <w:bCs w:val="1"/>
          <w:color w:val="000000"/>
          <w:sz w:val="24"/>
          <w:szCs w:val="24"/>
        </w:rPr>
      </w:pPr>
      <w:r w:rsidDel="00000000" w:rsidR="00000000" w:rsidRPr="00000000">
        <w:rPr>
          <w:rtl w:val="0"/>
        </w:rPr>
      </w:r>
    </w:p>
    <w:p w:rsidR="00000000" w:rsidDel="00000000" w:rsidP="00000000" w:rsidRDefault="00000000" w:rsidRPr="00000000" w14:paraId="0000005F">
      <w:pPr>
        <w:widowControl w:val="1"/>
        <w:jc w:val="both"/>
        <w:rPr>
          <w:b w:val="1"/>
          <w:bCs w:val="1"/>
          <w:sz w:val="24"/>
          <w:szCs w:val="24"/>
        </w:rPr>
      </w:pPr>
      <w:r w:rsidDel="00000000" w:rsidR="00000000" w:rsidRPr="00000000">
        <w:rPr>
          <w:b w:val="1"/>
          <w:bCs w:val="1"/>
          <w:sz w:val="24"/>
          <w:szCs w:val="24"/>
          <w:rtl w:val="0"/>
        </w:rPr>
        <w:t xml:space="preserve">Cuota 2</w:t>
      </w:r>
    </w:p>
    <w:p w:rsidR="00000000" w:rsidDel="00000000" w:rsidP="00000000" w:rsidRDefault="00000000" w:rsidRPr="00000000" w14:paraId="00000060">
      <w:pPr>
        <w:widowControl w:val="1"/>
        <w:numPr>
          <w:ilvl w:val="0"/>
          <w:numId w:val="6"/>
        </w:numPr>
        <w:pBdr>
          <w:top w:space="0" w:sz="0" w:val="nil"/>
          <w:left w:space="0" w:sz="0" w:val="nil"/>
          <w:bottom w:space="0" w:sz="0" w:val="nil"/>
          <w:right w:space="0" w:sz="0" w:val="nil"/>
          <w:between w:space="0" w:sz="0" w:val="nil"/>
        </w:pBdr>
        <w:ind w:left="720" w:right="111" w:hanging="360"/>
        <w:jc w:val="both"/>
        <w:rPr>
          <w:color w:val="000000"/>
          <w:sz w:val="24"/>
          <w:szCs w:val="24"/>
        </w:rPr>
      </w:pPr>
      <w:r w:rsidDel="00000000" w:rsidR="00000000" w:rsidRPr="00000000">
        <w:rPr>
          <w:color w:val="000000"/>
          <w:sz w:val="24"/>
          <w:szCs w:val="24"/>
          <w:rtl w:val="0"/>
        </w:rPr>
        <w:t xml:space="preserve">Asistí </w:t>
      </w:r>
      <w:r w:rsidDel="00000000" w:rsidR="00000000" w:rsidRPr="00000000">
        <w:rPr>
          <w:sz w:val="24"/>
          <w:szCs w:val="24"/>
          <w:rtl w:val="0"/>
        </w:rPr>
        <w:t xml:space="preserve">a una</w:t>
      </w:r>
      <w:r w:rsidDel="00000000" w:rsidR="00000000" w:rsidRPr="00000000">
        <w:rPr>
          <w:color w:val="000000"/>
          <w:sz w:val="24"/>
          <w:szCs w:val="24"/>
          <w:rtl w:val="0"/>
        </w:rPr>
        <w:t xml:space="preserve"> mesa de trabajo en la</w:t>
      </w:r>
      <w:r w:rsidDel="00000000" w:rsidR="00000000" w:rsidRPr="00000000">
        <w:rPr>
          <w:sz w:val="24"/>
          <w:szCs w:val="24"/>
          <w:rtl w:val="0"/>
        </w:rPr>
        <w:t xml:space="preserve"> </w:t>
      </w:r>
      <w:r w:rsidDel="00000000" w:rsidR="00000000" w:rsidRPr="00000000">
        <w:rPr>
          <w:color w:val="000000"/>
          <w:sz w:val="24"/>
          <w:szCs w:val="24"/>
          <w:rtl w:val="0"/>
        </w:rPr>
        <w:t xml:space="preserve">que el objetivo </w:t>
      </w:r>
      <w:r w:rsidDel="00000000" w:rsidR="00000000" w:rsidRPr="00000000">
        <w:rPr>
          <w:sz w:val="24"/>
          <w:szCs w:val="24"/>
          <w:rtl w:val="0"/>
        </w:rPr>
        <w:t xml:space="preserve">era consolidar el informe.</w:t>
      </w:r>
    </w:p>
    <w:p w:rsidR="00000000" w:rsidDel="00000000" w:rsidP="00000000" w:rsidRDefault="00000000" w:rsidRPr="00000000" w14:paraId="00000061">
      <w:pPr>
        <w:widowControl w:val="1"/>
        <w:numPr>
          <w:ilvl w:val="0"/>
          <w:numId w:val="6"/>
        </w:numPr>
        <w:ind w:left="720" w:right="111" w:hanging="360"/>
        <w:jc w:val="both"/>
        <w:rPr>
          <w:sz w:val="24"/>
          <w:szCs w:val="24"/>
        </w:rPr>
      </w:pPr>
      <w:r w:rsidDel="00000000" w:rsidR="00000000" w:rsidRPr="00000000">
        <w:rPr>
          <w:sz w:val="24"/>
          <w:szCs w:val="24"/>
          <w:rtl w:val="0"/>
        </w:rPr>
        <w:t xml:space="preserve">Participé en una mesa de trabajo en la que se socializaron y revisaron los planes de mejoramiento pendientes por cierre, los cuales deben ser reportados a través de la plataforma SIA Contraloría</w:t>
      </w:r>
      <w:r w:rsidDel="00000000" w:rsidR="00000000" w:rsidRPr="00000000">
        <w:rPr>
          <w:rtl w:val="0"/>
        </w:rPr>
      </w:r>
    </w:p>
    <w:p w:rsidR="00000000" w:rsidDel="00000000" w:rsidP="00000000" w:rsidRDefault="00000000" w:rsidRPr="00000000" w14:paraId="00000062">
      <w:pPr>
        <w:widowControl w:val="1"/>
        <w:jc w:val="both"/>
        <w:rPr>
          <w:sz w:val="24"/>
          <w:szCs w:val="24"/>
        </w:rPr>
      </w:pPr>
      <w:r w:rsidDel="00000000" w:rsidR="00000000" w:rsidRPr="00000000">
        <w:rPr>
          <w:rtl w:val="0"/>
        </w:rPr>
      </w:r>
    </w:p>
    <w:p w:rsidR="00000000" w:rsidDel="00000000" w:rsidP="00000000" w:rsidRDefault="00000000" w:rsidRPr="00000000" w14:paraId="00000063">
      <w:pPr>
        <w:widowControl w:val="1"/>
        <w:jc w:val="both"/>
        <w:rPr>
          <w:color w:val="000000"/>
          <w:sz w:val="24"/>
          <w:szCs w:val="24"/>
        </w:rPr>
      </w:pPr>
      <w:r w:rsidDel="00000000" w:rsidR="00000000" w:rsidRPr="00000000">
        <w:rPr>
          <w:b w:val="1"/>
          <w:bCs w:val="1"/>
          <w:sz w:val="24"/>
          <w:szCs w:val="24"/>
          <w:rtl w:val="0"/>
        </w:rPr>
        <w:t xml:space="preserve">Cuota 3</w:t>
      </w: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111"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presentación para presentar un consolidado de las auditorías de la SDR en las respectivas áreas las auditorías que les corresponden con respectivo responsable del segundo semestre del año.</w:t>
      </w:r>
      <w:r w:rsidDel="00000000" w:rsidR="00000000" w:rsidRPr="00000000">
        <w:rPr>
          <w:rtl w:val="0"/>
        </w:rPr>
      </w:r>
    </w:p>
    <w:p w:rsidR="00000000" w:rsidDel="00000000" w:rsidP="00000000" w:rsidRDefault="00000000" w:rsidRPr="00000000" w14:paraId="00000065">
      <w:pPr>
        <w:widowControl w:val="1"/>
        <w:jc w:val="both"/>
        <w:rPr>
          <w:sz w:val="24"/>
          <w:szCs w:val="24"/>
        </w:rPr>
      </w:pPr>
      <w:r w:rsidDel="00000000" w:rsidR="00000000" w:rsidRPr="00000000">
        <w:rPr>
          <w:rtl w:val="0"/>
        </w:rPr>
      </w:r>
    </w:p>
    <w:p w:rsidR="00000000" w:rsidDel="00000000" w:rsidP="00000000" w:rsidRDefault="00000000" w:rsidRPr="00000000" w14:paraId="00000066">
      <w:pPr>
        <w:widowControl w:val="1"/>
        <w:jc w:val="both"/>
        <w:rPr>
          <w:b w:val="1"/>
          <w:bCs w:val="1"/>
          <w:sz w:val="24"/>
          <w:szCs w:val="24"/>
        </w:rPr>
      </w:pPr>
      <w:r w:rsidDel="00000000" w:rsidR="00000000" w:rsidRPr="00000000">
        <w:rPr>
          <w:b w:val="1"/>
          <w:bCs w:val="1"/>
          <w:sz w:val="24"/>
          <w:szCs w:val="24"/>
          <w:rtl w:val="0"/>
        </w:rPr>
        <w:t xml:space="preserve">Obligación No.5</w:t>
      </w:r>
    </w:p>
    <w:p w:rsidR="00000000" w:rsidDel="00000000" w:rsidP="00000000" w:rsidRDefault="00000000" w:rsidRPr="00000000" w14:paraId="00000067">
      <w:pPr>
        <w:widowControl w:val="1"/>
        <w:jc w:val="both"/>
        <w:rPr>
          <w:b w:val="1"/>
          <w:bCs w:val="1"/>
          <w:sz w:val="24"/>
          <w:szCs w:val="24"/>
        </w:rPr>
      </w:pPr>
      <w:r w:rsidDel="00000000" w:rsidR="00000000" w:rsidRPr="00000000">
        <w:rPr>
          <w:rtl w:val="0"/>
        </w:rPr>
      </w:r>
    </w:p>
    <w:p w:rsidR="00000000" w:rsidDel="00000000" w:rsidP="00000000" w:rsidRDefault="00000000" w:rsidRPr="00000000" w14:paraId="00000068">
      <w:pPr>
        <w:widowControl w:val="1"/>
        <w:jc w:val="both"/>
        <w:rPr>
          <w:sz w:val="24"/>
          <w:szCs w:val="24"/>
        </w:rPr>
      </w:pPr>
      <w:r w:rsidDel="00000000" w:rsidR="00000000" w:rsidRPr="00000000">
        <w:rPr>
          <w:sz w:val="24"/>
          <w:szCs w:val="24"/>
          <w:rtl w:val="0"/>
        </w:rPr>
        <w:t xml:space="preserve">5. Las demás tareas que estime conveniente el supervisor y ordenador del gasto para el cumplimiento efectivo del objeto contractual.</w:t>
      </w:r>
    </w:p>
    <w:p w:rsidR="00000000" w:rsidDel="00000000" w:rsidP="00000000" w:rsidRDefault="00000000" w:rsidRPr="00000000" w14:paraId="00000069">
      <w:pPr>
        <w:widowControl w:val="1"/>
        <w:jc w:val="both"/>
        <w:rPr>
          <w:sz w:val="24"/>
          <w:szCs w:val="24"/>
        </w:rPr>
      </w:pPr>
      <w:r w:rsidDel="00000000" w:rsidR="00000000" w:rsidRPr="00000000">
        <w:rPr>
          <w:rtl w:val="0"/>
        </w:rPr>
      </w:r>
    </w:p>
    <w:p w:rsidR="00000000" w:rsidDel="00000000" w:rsidP="00000000" w:rsidRDefault="00000000" w:rsidRPr="00000000" w14:paraId="0000006A">
      <w:pPr>
        <w:widowControl w:val="1"/>
        <w:jc w:val="both"/>
        <w:rPr>
          <w:sz w:val="24"/>
          <w:szCs w:val="24"/>
        </w:rPr>
      </w:pPr>
      <w:r w:rsidDel="00000000" w:rsidR="00000000" w:rsidRPr="00000000">
        <w:rPr>
          <w:b w:val="1"/>
          <w:bCs w:val="1"/>
          <w:sz w:val="24"/>
          <w:szCs w:val="24"/>
          <w:rtl w:val="0"/>
        </w:rPr>
        <w:t xml:space="preserve">Cuota 1</w:t>
      </w:r>
      <w:r w:rsidDel="00000000" w:rsidR="00000000" w:rsidRPr="00000000">
        <w:rPr>
          <w:rtl w:val="0"/>
        </w:rPr>
      </w:r>
    </w:p>
    <w:p w:rsidR="00000000" w:rsidDel="00000000" w:rsidP="00000000" w:rsidRDefault="00000000" w:rsidRPr="00000000" w14:paraId="0000006B">
      <w:pPr>
        <w:widowControl w:val="1"/>
        <w:numPr>
          <w:ilvl w:val="0"/>
          <w:numId w:val="7"/>
        </w:numPr>
        <w:pBdr>
          <w:top w:space="0" w:sz="0" w:val="nil"/>
          <w:left w:space="0" w:sz="0" w:val="nil"/>
          <w:bottom w:space="0" w:sz="0" w:val="nil"/>
          <w:right w:space="0" w:sz="0" w:val="nil"/>
          <w:between w:space="0" w:sz="0" w:val="nil"/>
        </w:pBdr>
        <w:ind w:left="720" w:right="111" w:hanging="360"/>
        <w:jc w:val="both"/>
        <w:rPr>
          <w:color w:val="000000"/>
          <w:sz w:val="24"/>
          <w:szCs w:val="24"/>
        </w:rPr>
      </w:pPr>
      <w:r w:rsidDel="00000000" w:rsidR="00000000" w:rsidRPr="00000000">
        <w:rPr>
          <w:color w:val="000000"/>
          <w:sz w:val="24"/>
          <w:szCs w:val="24"/>
          <w:rtl w:val="0"/>
        </w:rPr>
        <w:t xml:space="preserve">Participé en una mesa de trabajo en la que se revisaron las tareas, procesos, plan de trabajo y demás aspectos relacionados, con el fin de optimizar la organización y garantizar el cumplimiento de las actividades previstas, contribuyendo así al desarrollo adecuado del objeto contractual.</w:t>
      </w:r>
    </w:p>
    <w:p w:rsidR="00000000" w:rsidDel="00000000" w:rsidP="00000000" w:rsidRDefault="00000000" w:rsidRPr="00000000" w14:paraId="0000006C">
      <w:pPr>
        <w:numPr>
          <w:ilvl w:val="0"/>
          <w:numId w:val="7"/>
        </w:numPr>
        <w:ind w:left="720" w:hanging="360"/>
        <w:rPr>
          <w:sz w:val="24"/>
          <w:szCs w:val="24"/>
        </w:rPr>
      </w:pPr>
      <w:r w:rsidDel="00000000" w:rsidR="00000000" w:rsidRPr="00000000">
        <w:rPr>
          <w:sz w:val="24"/>
          <w:szCs w:val="24"/>
          <w:rtl w:val="0"/>
        </w:rPr>
        <w:t xml:space="preserve">Participé en la revisión, verificación y entrega física, junto con la firma de conformidad y registro documental de los respectivos responsables.</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ind w:left="720" w:right="111" w:firstLine="0"/>
        <w:jc w:val="both"/>
        <w:rPr>
          <w:color w:val="000000"/>
          <w:sz w:val="24"/>
          <w:szCs w:val="24"/>
        </w:rPr>
      </w:pPr>
      <w:r w:rsidDel="00000000" w:rsidR="00000000" w:rsidRPr="00000000">
        <w:rPr>
          <w:rtl w:val="0"/>
        </w:rPr>
      </w:r>
    </w:p>
    <w:p w:rsidR="00000000" w:rsidDel="00000000" w:rsidP="00000000" w:rsidRDefault="00000000" w:rsidRPr="00000000" w14:paraId="0000006E">
      <w:pPr>
        <w:widowControl w:val="1"/>
        <w:jc w:val="both"/>
        <w:rPr>
          <w:color w:val="000000"/>
          <w:sz w:val="24"/>
          <w:szCs w:val="24"/>
        </w:rPr>
      </w:pPr>
      <w:r w:rsidDel="00000000" w:rsidR="00000000" w:rsidRPr="00000000">
        <w:rPr>
          <w:b w:val="1"/>
          <w:bCs w:val="1"/>
          <w:sz w:val="24"/>
          <w:szCs w:val="24"/>
          <w:rtl w:val="0"/>
        </w:rPr>
        <w:t xml:space="preserve">Cuota 2</w:t>
      </w:r>
      <w:r w:rsidDel="00000000" w:rsidR="00000000" w:rsidRPr="00000000">
        <w:rPr>
          <w:rtl w:val="0"/>
        </w:rPr>
      </w:r>
    </w:p>
    <w:p w:rsidR="00000000" w:rsidDel="00000000" w:rsidP="00000000" w:rsidRDefault="00000000" w:rsidRPr="00000000" w14:paraId="0000006F">
      <w:pPr>
        <w:widowControl w:val="1"/>
        <w:numPr>
          <w:ilvl w:val="0"/>
          <w:numId w:val="6"/>
        </w:numPr>
        <w:pBdr>
          <w:top w:space="0" w:sz="0" w:val="nil"/>
          <w:left w:space="0" w:sz="0" w:val="nil"/>
          <w:bottom w:space="0" w:sz="0" w:val="nil"/>
          <w:right w:space="0" w:sz="0" w:val="nil"/>
          <w:between w:space="0" w:sz="0" w:val="nil"/>
        </w:pBdr>
        <w:ind w:left="720" w:right="111" w:hanging="360"/>
        <w:jc w:val="both"/>
        <w:rPr>
          <w:color w:val="000000"/>
          <w:sz w:val="24"/>
          <w:szCs w:val="24"/>
        </w:rPr>
      </w:pPr>
      <w:r w:rsidDel="00000000" w:rsidR="00000000" w:rsidRPr="00000000">
        <w:rPr>
          <w:color w:val="000000"/>
          <w:sz w:val="24"/>
          <w:szCs w:val="24"/>
          <w:rtl w:val="0"/>
        </w:rPr>
        <w:t xml:space="preserve">Asistí a mesa de trabajo en la Oficina de Control a la Gestión con el objetivo de obtener información por parte de la líder del proceso, Gina Saavedra, respecto a los planes de mejoramiento en curso. Como resultado de esta reunión, se asignó al contratista la responsabilidad del seguimiento y gestión del plan de mejoramiento relacionado con los impuestos prediales.</w:t>
      </w:r>
    </w:p>
    <w:p w:rsidR="00000000" w:rsidDel="00000000" w:rsidP="00000000" w:rsidRDefault="00000000" w:rsidRPr="00000000" w14:paraId="00000070">
      <w:pPr>
        <w:widowControl w:val="1"/>
        <w:numPr>
          <w:ilvl w:val="0"/>
          <w:numId w:val="6"/>
        </w:numPr>
        <w:pBdr>
          <w:top w:space="0" w:sz="0" w:val="nil"/>
          <w:left w:space="0" w:sz="0" w:val="nil"/>
          <w:bottom w:space="0" w:sz="0" w:val="nil"/>
          <w:right w:space="0" w:sz="0" w:val="nil"/>
          <w:between w:space="0" w:sz="0" w:val="nil"/>
        </w:pBdr>
        <w:ind w:left="720" w:right="111" w:hanging="360"/>
        <w:jc w:val="both"/>
        <w:rPr>
          <w:color w:val="000000"/>
          <w:sz w:val="28"/>
          <w:szCs w:val="28"/>
        </w:rPr>
      </w:pPr>
      <w:r w:rsidDel="00000000" w:rsidR="00000000" w:rsidRPr="00000000">
        <w:rPr>
          <w:sz w:val="24"/>
          <w:szCs w:val="24"/>
          <w:rtl w:val="0"/>
        </w:rPr>
        <w:t xml:space="preserve">Asistí a socialización del Manual Interno de Gestión de los Residuos de Aparatos Eléctricos y Electrónicos a los encargados como parte de los requerimientos de los hallazgos de la Auditoría 157.</w:t>
      </w:r>
      <w:r w:rsidDel="00000000" w:rsidR="00000000" w:rsidRPr="00000000">
        <w:rPr>
          <w:rtl w:val="0"/>
        </w:rPr>
      </w:r>
    </w:p>
    <w:p w:rsidR="00000000" w:rsidDel="00000000" w:rsidP="00000000" w:rsidRDefault="00000000" w:rsidRPr="00000000" w14:paraId="00000071">
      <w:pPr>
        <w:widowControl w:val="1"/>
        <w:jc w:val="both"/>
        <w:rPr>
          <w:sz w:val="24"/>
          <w:szCs w:val="24"/>
        </w:rPr>
      </w:pPr>
      <w:bookmarkStart w:colFirst="0" w:colLast="0" w:name="_heading=h.61qv89ydlf10" w:id="0"/>
      <w:bookmarkEnd w:id="0"/>
      <w:r w:rsidDel="00000000" w:rsidR="00000000" w:rsidRPr="00000000">
        <w:rPr>
          <w:rtl w:val="0"/>
        </w:rPr>
      </w:r>
    </w:p>
    <w:p w:rsidR="00000000" w:rsidDel="00000000" w:rsidP="00000000" w:rsidRDefault="00000000" w:rsidRPr="00000000" w14:paraId="00000072">
      <w:pPr>
        <w:widowControl w:val="1"/>
        <w:jc w:val="both"/>
        <w:rPr>
          <w:b w:val="1"/>
          <w:bCs w:val="1"/>
          <w:sz w:val="24"/>
          <w:szCs w:val="24"/>
        </w:rPr>
      </w:pPr>
      <w:r w:rsidDel="00000000" w:rsidR="00000000" w:rsidRPr="00000000">
        <w:rPr>
          <w:b w:val="1"/>
          <w:bCs w:val="1"/>
          <w:sz w:val="24"/>
          <w:szCs w:val="24"/>
          <w:rtl w:val="0"/>
        </w:rPr>
        <w:t xml:space="preserve">Cuota 3</w:t>
      </w:r>
    </w:p>
    <w:p w:rsidR="00000000" w:rsidDel="00000000" w:rsidP="00000000" w:rsidRDefault="00000000" w:rsidRPr="00000000" w14:paraId="00000073">
      <w:pPr>
        <w:widowControl w:val="1"/>
        <w:numPr>
          <w:ilvl w:val="0"/>
          <w:numId w:val="1"/>
        </w:numPr>
        <w:ind w:left="720" w:hanging="360"/>
        <w:jc w:val="both"/>
        <w:rPr>
          <w:b w:val="1"/>
          <w:bCs w:val="1"/>
          <w:sz w:val="24"/>
          <w:szCs w:val="24"/>
        </w:rPr>
      </w:pPr>
      <w:r w:rsidDel="00000000" w:rsidR="00000000" w:rsidRPr="00000000">
        <w:rPr>
          <w:sz w:val="24"/>
          <w:szCs w:val="24"/>
          <w:rtl w:val="0"/>
        </w:rPr>
        <w:t xml:space="preserve">Realicé revisión y firma de vistos buenos a las respuestas de las denuncias recibidas por parte de las Secretaria del Deporte y Recreación de los Orfeos </w:t>
      </w:r>
      <w:r w:rsidDel="00000000" w:rsidR="00000000" w:rsidRPr="00000000">
        <w:rPr>
          <w:rtl w:val="0"/>
        </w:rPr>
      </w:r>
    </w:p>
    <w:p w:rsidR="00000000" w:rsidDel="00000000" w:rsidP="00000000" w:rsidRDefault="00000000" w:rsidRPr="00000000" w14:paraId="00000074">
      <w:pPr>
        <w:widowControl w:val="1"/>
        <w:numPr>
          <w:ilvl w:val="0"/>
          <w:numId w:val="1"/>
        </w:numPr>
        <w:ind w:left="720" w:hanging="360"/>
        <w:jc w:val="both"/>
        <w:rPr>
          <w:b w:val="1"/>
          <w:bCs w:val="1"/>
          <w:sz w:val="24"/>
          <w:szCs w:val="24"/>
        </w:rPr>
      </w:pPr>
      <w:r w:rsidDel="00000000" w:rsidR="00000000" w:rsidRPr="00000000">
        <w:rPr>
          <w:sz w:val="24"/>
          <w:szCs w:val="24"/>
          <w:rtl w:val="0"/>
        </w:rPr>
        <w:t xml:space="preserve">Participé activamente en la Jornada del socializacion de la apropiada disposición de los Residuos Aparatos Eléctricos y Electrónicos RAEE realizada por el área de SGIRS y el operador Innova</w:t>
      </w:r>
    </w:p>
    <w:p w:rsidR="00000000" w:rsidDel="00000000" w:rsidP="00000000" w:rsidRDefault="00000000" w:rsidRPr="00000000" w14:paraId="00000075">
      <w:pPr>
        <w:widowControl w:val="1"/>
        <w:ind w:left="720" w:firstLine="0"/>
        <w:jc w:val="both"/>
        <w:rPr>
          <w:sz w:val="24"/>
          <w:szCs w:val="24"/>
        </w:rPr>
      </w:pPr>
      <w:r w:rsidDel="00000000" w:rsidR="00000000" w:rsidRPr="00000000">
        <w:rPr>
          <w:rtl w:val="0"/>
        </w:rPr>
      </w:r>
    </w:p>
    <w:p w:rsidR="00000000" w:rsidDel="00000000" w:rsidP="00000000" w:rsidRDefault="00000000" w:rsidRPr="00000000" w14:paraId="00000076">
      <w:pPr>
        <w:widowControl w:val="1"/>
        <w:jc w:val="both"/>
        <w:rPr>
          <w:sz w:val="24"/>
          <w:szCs w:val="24"/>
        </w:rPr>
      </w:pPr>
      <w:r w:rsidDel="00000000" w:rsidR="00000000" w:rsidRPr="00000000">
        <w:rPr>
          <w:sz w:val="24"/>
          <w:szCs w:val="24"/>
          <w:rtl w:val="0"/>
        </w:rPr>
        <w:t xml:space="preserve">MEDIO DE VERIFICACIÓN:</w:t>
      </w:r>
    </w:p>
    <w:p w:rsidR="00000000" w:rsidDel="00000000" w:rsidP="00000000" w:rsidRDefault="00000000" w:rsidRPr="00000000" w14:paraId="00000077">
      <w:pPr>
        <w:widowControl w:val="1"/>
        <w:jc w:val="both"/>
        <w:rPr>
          <w:sz w:val="24"/>
          <w:szCs w:val="24"/>
        </w:rPr>
      </w:pPr>
      <w:r w:rsidDel="00000000" w:rsidR="00000000" w:rsidRPr="00000000">
        <w:rPr>
          <w:rtl w:val="0"/>
        </w:rPr>
      </w:r>
    </w:p>
    <w:p w:rsidR="00000000" w:rsidDel="00000000" w:rsidP="00000000" w:rsidRDefault="00000000" w:rsidRPr="00000000" w14:paraId="00000078">
      <w:pPr>
        <w:rPr>
          <w:sz w:val="24"/>
          <w:szCs w:val="24"/>
        </w:rPr>
      </w:pPr>
      <w:r w:rsidDel="00000000" w:rsidR="00000000" w:rsidRPr="00000000">
        <w:rPr>
          <w:sz w:val="24"/>
          <w:szCs w:val="24"/>
          <w:rtl w:val="0"/>
        </w:rPr>
        <w:t xml:space="preserve">LAS EVIDENCIAS DE LO RELACIONADO SE ENCUENTRAN EN EL SIGUIENTE LINK: </w:t>
      </w:r>
    </w:p>
    <w:p w:rsidR="00000000" w:rsidDel="00000000" w:rsidP="00000000" w:rsidRDefault="00000000" w:rsidRPr="00000000" w14:paraId="00000079">
      <w:pPr>
        <w:widowControl w:val="1"/>
        <w:jc w:val="both"/>
        <w:rPr>
          <w:sz w:val="24"/>
          <w:szCs w:val="24"/>
        </w:rPr>
      </w:pPr>
      <w:r w:rsidDel="00000000" w:rsidR="00000000" w:rsidRPr="00000000">
        <w:rPr>
          <w:rtl w:val="0"/>
        </w:rPr>
      </w:r>
    </w:p>
    <w:p w:rsidR="00000000" w:rsidDel="00000000" w:rsidP="00000000" w:rsidRDefault="00000000" w:rsidRPr="00000000" w14:paraId="0000007A">
      <w:pPr>
        <w:widowControl w:val="1"/>
        <w:jc w:val="both"/>
        <w:rPr>
          <w:sz w:val="24"/>
          <w:szCs w:val="24"/>
        </w:rPr>
      </w:pPr>
      <w:hyperlink r:id="rId8">
        <w:r w:rsidDel="00000000" w:rsidR="00000000" w:rsidRPr="00000000">
          <w:rPr>
            <w:color w:val="1155cc"/>
            <w:sz w:val="24"/>
            <w:szCs w:val="24"/>
            <w:u w:val="single"/>
            <w:rtl w:val="0"/>
          </w:rPr>
          <w:t xml:space="preserve">https://drive.google.com/drive/folders/1YBxDa_05WiMLPJPd5ORgCdttayNhu-qW?usp=sharing</w:t>
        </w:r>
      </w:hyperlink>
      <w:r w:rsidDel="00000000" w:rsidR="00000000" w:rsidRPr="00000000">
        <w:rPr>
          <w:rtl w:val="0"/>
        </w:rPr>
      </w:r>
    </w:p>
    <w:p w:rsidR="00000000" w:rsidDel="00000000" w:rsidP="00000000" w:rsidRDefault="00000000" w:rsidRPr="00000000" w14:paraId="0000007B">
      <w:pPr>
        <w:widowControl w:val="1"/>
        <w:jc w:val="both"/>
        <w:rPr>
          <w:sz w:val="24"/>
          <w:szCs w:val="24"/>
        </w:rPr>
      </w:pPr>
      <w:r w:rsidDel="00000000" w:rsidR="00000000" w:rsidRPr="00000000">
        <w:rPr>
          <w:rtl w:val="0"/>
        </w:rPr>
      </w:r>
    </w:p>
    <w:p w:rsidR="00000000" w:rsidDel="00000000" w:rsidP="00000000" w:rsidRDefault="00000000" w:rsidRPr="00000000" w14:paraId="0000007C">
      <w:pPr>
        <w:widowControl w:val="1"/>
        <w:jc w:val="both"/>
        <w:rPr>
          <w:sz w:val="24"/>
          <w:szCs w:val="24"/>
        </w:rPr>
      </w:pPr>
      <w:r w:rsidDel="00000000" w:rsidR="00000000" w:rsidRPr="00000000">
        <w:rPr>
          <w:rtl w:val="0"/>
        </w:rPr>
      </w:r>
    </w:p>
    <w:p w:rsidR="00000000" w:rsidDel="00000000" w:rsidP="00000000" w:rsidRDefault="00000000" w:rsidRPr="00000000" w14:paraId="0000007D">
      <w:pPr>
        <w:jc w:val="both"/>
        <w:rPr>
          <w:sz w:val="24"/>
          <w:szCs w:val="24"/>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1331277</wp:posOffset>
            </wp:positionH>
            <wp:positionV relativeFrom="paragraph">
              <wp:posOffset>1935</wp:posOffset>
            </wp:positionV>
            <wp:extent cx="2867025" cy="447675"/>
            <wp:effectExtent b="0" l="0" r="0" t="0"/>
            <wp:wrapNone/>
            <wp:docPr descr="C:\Users\juan.palomino\Downloads\Firma Juan Diego Palomino.png" id="3" name="image1.png"/>
            <a:graphic>
              <a:graphicData uri="http://schemas.openxmlformats.org/drawingml/2006/picture">
                <pic:pic>
                  <pic:nvPicPr>
                    <pic:cNvPr descr="C:\Users\juan.palomino\Downloads\Firma Juan Diego Palomino.png" id="0" name="image1.png"/>
                    <pic:cNvPicPr preferRelativeResize="0"/>
                  </pic:nvPicPr>
                  <pic:blipFill>
                    <a:blip r:embed="rId9"/>
                    <a:srcRect b="0" l="0" r="0" t="0"/>
                    <a:stretch>
                      <a:fillRect/>
                    </a:stretch>
                  </pic:blipFill>
                  <pic:spPr>
                    <a:xfrm>
                      <a:off x="0" y="0"/>
                      <a:ext cx="2867025" cy="447675"/>
                    </a:xfrm>
                    <a:prstGeom prst="rect"/>
                    <a:ln/>
                  </pic:spPr>
                </pic:pic>
              </a:graphicData>
            </a:graphic>
          </wp:anchor>
        </w:drawing>
      </w:r>
    </w:p>
    <w:p w:rsidR="00000000" w:rsidDel="00000000" w:rsidP="00000000" w:rsidRDefault="00000000" w:rsidRPr="00000000" w14:paraId="0000007F">
      <w:pPr>
        <w:jc w:val="center"/>
        <w:rPr/>
      </w:pPr>
      <w:r w:rsidDel="00000000" w:rsidR="00000000" w:rsidRPr="00000000">
        <w:rPr>
          <w:rtl w:val="0"/>
        </w:rPr>
      </w:r>
    </w:p>
    <w:p w:rsidR="00000000" w:rsidDel="00000000" w:rsidP="00000000" w:rsidRDefault="00000000" w:rsidRPr="00000000" w14:paraId="00000080">
      <w:pPr>
        <w:jc w:val="center"/>
        <w:rPr/>
      </w:pPr>
      <w:r w:rsidDel="00000000" w:rsidR="00000000" w:rsidRPr="00000000">
        <w:rPr>
          <w:rtl w:val="0"/>
        </w:rPr>
        <w:t xml:space="preserve">____________________________</w:t>
      </w:r>
    </w:p>
    <w:p w:rsidR="00000000" w:rsidDel="00000000" w:rsidP="00000000" w:rsidRDefault="00000000" w:rsidRPr="00000000" w14:paraId="00000081">
      <w:pPr>
        <w:jc w:val="center"/>
        <w:rPr>
          <w:u w:val="single"/>
        </w:rPr>
      </w:pPr>
      <w:r w:rsidDel="00000000" w:rsidR="00000000" w:rsidRPr="00000000">
        <w:rPr>
          <w:rtl w:val="0"/>
        </w:rPr>
        <w:t xml:space="preserve">JUAN DIEGO PALOMINO OSPINA</w:t>
      </w:r>
      <w:r w:rsidDel="00000000" w:rsidR="00000000" w:rsidRPr="00000000">
        <w:rPr>
          <w:rtl w:val="0"/>
        </w:rPr>
      </w:r>
    </w:p>
    <w:p w:rsidR="00000000" w:rsidDel="00000000" w:rsidP="00000000" w:rsidRDefault="00000000" w:rsidRPr="00000000" w14:paraId="00000082">
      <w:pPr>
        <w:jc w:val="center"/>
        <w:rPr/>
      </w:pPr>
      <w:r w:rsidDel="00000000" w:rsidR="00000000" w:rsidRPr="00000000">
        <w:rPr>
          <w:rtl w:val="0"/>
        </w:rPr>
        <w:t xml:space="preserve">CC </w:t>
      </w:r>
      <w:r w:rsidDel="00000000" w:rsidR="00000000" w:rsidRPr="00000000">
        <w:rPr>
          <w:sz w:val="24"/>
          <w:szCs w:val="24"/>
          <w:rtl w:val="0"/>
        </w:rPr>
        <w:t xml:space="preserve">1107.086.747</w:t>
      </w:r>
      <w:r w:rsidDel="00000000" w:rsidR="00000000" w:rsidRPr="00000000">
        <w:rPr>
          <w:rtl w:val="0"/>
        </w:rPr>
      </w:r>
    </w:p>
    <w:sectPr>
      <w:type w:val="continuous"/>
      <w:pgSz w:h="15720" w:w="1211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pBdr>
        <w:top w:space="0" w:sz="0" w:val="nil"/>
        <w:left w:space="0" w:sz="0" w:val="nil"/>
        <w:bottom w:space="0" w:sz="0" w:val="nil"/>
        <w:right w:space="0" w:sz="0" w:val="nil"/>
        <w:between w:space="0" w:sz="0" w:val="nil"/>
      </w:pBdr>
      <w:jc w:val="center"/>
      <w:rPr>
        <w:b w:val="1"/>
        <w:bCs w:val="1"/>
        <w:sz w:val="24"/>
        <w:szCs w:val="24"/>
      </w:rPr>
    </w:pPr>
    <w:r w:rsidDel="00000000" w:rsidR="00000000" w:rsidRPr="00000000">
      <w:rPr>
        <w:b w:val="1"/>
        <w:bCs w:val="1"/>
        <w:sz w:val="24"/>
        <w:szCs w:val="24"/>
        <w:rtl w:val="0"/>
      </w:rPr>
      <w:t xml:space="preserve">INFORME CONSOLIDADO DE ACTIVIDADES</w:t>
    </w:r>
  </w:p>
  <w:p w:rsidR="00000000" w:rsidDel="00000000" w:rsidP="00000000" w:rsidRDefault="00000000" w:rsidRPr="00000000" w14:paraId="00000084">
    <w:pPr>
      <w:pBdr>
        <w:top w:space="0" w:sz="0" w:val="nil"/>
        <w:left w:space="0" w:sz="0" w:val="nil"/>
        <w:bottom w:space="0" w:sz="0" w:val="nil"/>
        <w:right w:space="0" w:sz="0" w:val="nil"/>
        <w:between w:space="0" w:sz="0" w:val="nil"/>
      </w:pBdr>
      <w:jc w:val="center"/>
      <w:rPr>
        <w:b w:val="1"/>
        <w:bCs w:val="1"/>
        <w:sz w:val="24"/>
        <w:szCs w:val="24"/>
      </w:rPr>
    </w:pPr>
    <w:r w:rsidDel="00000000" w:rsidR="00000000" w:rsidRPr="00000000">
      <w:rPr>
        <w:b w:val="1"/>
        <w:bCs w:val="1"/>
        <w:sz w:val="24"/>
        <w:szCs w:val="24"/>
        <w:rtl w:val="0"/>
      </w:rPr>
      <w:t xml:space="preserve">CONTRATO No. 4162.010.26.1.5389 de 2025</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2"/>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2"/>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82" w:right="111"/>
    </w:pPr>
    <w:rPr>
      <w:sz w:val="24"/>
      <w:szCs w:val="24"/>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link w:val="PrrafodelistaCar"/>
    <w:uiPriority w:val="34"/>
    <w:qFormat w:val="1"/>
    <w:pPr>
      <w:ind w:left="110" w:right="111"/>
    </w:pPr>
  </w:style>
  <w:style w:type="paragraph" w:styleId="TableParagraph" w:customStyle="1">
    <w:name w:val="Table Paragraph"/>
    <w:basedOn w:val="Normal"/>
    <w:uiPriority w:val="1"/>
    <w:qFormat w:val="1"/>
  </w:style>
  <w:style w:type="table" w:styleId="Tablaconcuadrcula">
    <w:name w:val="Table Grid"/>
    <w:basedOn w:val="Tablanormal"/>
    <w:uiPriority w:val="39"/>
    <w:rsid w:val="00F050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2">
    <w:name w:val="Body Text 2"/>
    <w:basedOn w:val="Normal"/>
    <w:link w:val="Textoindependiente2Car"/>
    <w:uiPriority w:val="99"/>
    <w:semiHidden w:val="1"/>
    <w:unhideWhenUsed w:val="1"/>
    <w:rsid w:val="002B1567"/>
    <w:pPr>
      <w:spacing w:after="120" w:line="480" w:lineRule="auto"/>
    </w:pPr>
  </w:style>
  <w:style w:type="character" w:styleId="Textoindependiente2Car" w:customStyle="1">
    <w:name w:val="Texto independiente 2 Car"/>
    <w:basedOn w:val="Fuentedeprrafopredeter"/>
    <w:link w:val="Textoindependiente2"/>
    <w:uiPriority w:val="99"/>
    <w:semiHidden w:val="1"/>
    <w:rsid w:val="002B1567"/>
    <w:rPr>
      <w:rFonts w:ascii="Arial MT" w:cs="Arial MT" w:eastAsia="Arial MT" w:hAnsi="Arial MT"/>
      <w:lang w:val="es-ES"/>
    </w:rPr>
  </w:style>
  <w:style w:type="character" w:styleId="Hipervnculo">
    <w:name w:val="Hyperlink"/>
    <w:basedOn w:val="Fuentedeprrafopredeter"/>
    <w:uiPriority w:val="99"/>
    <w:unhideWhenUsed w:val="1"/>
    <w:rsid w:val="003A68DD"/>
    <w:rPr>
      <w:color w:val="0000ff" w:themeColor="hyperlink"/>
      <w:u w:val="single"/>
    </w:rPr>
  </w:style>
  <w:style w:type="character" w:styleId="Mencinsinresolver1" w:customStyle="1">
    <w:name w:val="Mención sin resolver1"/>
    <w:basedOn w:val="Fuentedeprrafopredeter"/>
    <w:uiPriority w:val="99"/>
    <w:semiHidden w:val="1"/>
    <w:unhideWhenUsed w:val="1"/>
    <w:rsid w:val="003A68DD"/>
    <w:rPr>
      <w:color w:val="605e5c"/>
      <w:shd w:color="auto" w:fill="e1dfdd" w:val="clear"/>
    </w:rPr>
  </w:style>
  <w:style w:type="character" w:styleId="Hipervnculovisitado">
    <w:name w:val="FollowedHyperlink"/>
    <w:basedOn w:val="Fuentedeprrafopredeter"/>
    <w:uiPriority w:val="99"/>
    <w:semiHidden w:val="1"/>
    <w:unhideWhenUsed w:val="1"/>
    <w:rsid w:val="006F40D5"/>
    <w:rPr>
      <w:color w:val="800080" w:themeColor="followedHyperlink"/>
      <w:u w:val="single"/>
    </w:rPr>
  </w:style>
  <w:style w:type="character" w:styleId="PrrafodelistaCar" w:customStyle="1">
    <w:name w:val="Párrafo de lista Car"/>
    <w:link w:val="Prrafodelista"/>
    <w:uiPriority w:val="99"/>
    <w:locked w:val="1"/>
    <w:rsid w:val="007254EB"/>
  </w:style>
  <w:style w:type="paragraph" w:styleId="Sinespaciado">
    <w:name w:val="No Spacing"/>
    <w:uiPriority w:val="1"/>
    <w:qFormat w:val="1"/>
    <w:rsid w:val="007254EB"/>
  </w:style>
  <w:style w:type="paragraph" w:styleId="Encabezado">
    <w:name w:val="header"/>
    <w:basedOn w:val="Normal"/>
    <w:link w:val="EncabezadoCar"/>
    <w:uiPriority w:val="99"/>
    <w:unhideWhenUsed w:val="1"/>
    <w:rsid w:val="00390799"/>
    <w:pPr>
      <w:tabs>
        <w:tab w:val="center" w:pos="4419"/>
        <w:tab w:val="right" w:pos="8838"/>
      </w:tabs>
    </w:pPr>
  </w:style>
  <w:style w:type="character" w:styleId="EncabezadoCar" w:customStyle="1">
    <w:name w:val="Encabezado Car"/>
    <w:basedOn w:val="Fuentedeprrafopredeter"/>
    <w:link w:val="Encabezado"/>
    <w:uiPriority w:val="99"/>
    <w:rsid w:val="00390799"/>
  </w:style>
  <w:style w:type="paragraph" w:styleId="Piedepgina">
    <w:name w:val="footer"/>
    <w:basedOn w:val="Normal"/>
    <w:link w:val="PiedepginaCar"/>
    <w:uiPriority w:val="99"/>
    <w:unhideWhenUsed w:val="1"/>
    <w:rsid w:val="00390799"/>
    <w:pPr>
      <w:tabs>
        <w:tab w:val="center" w:pos="4419"/>
        <w:tab w:val="right" w:pos="8838"/>
      </w:tabs>
    </w:pPr>
  </w:style>
  <w:style w:type="character" w:styleId="PiedepginaCar" w:customStyle="1">
    <w:name w:val="Pie de página Car"/>
    <w:basedOn w:val="Fuentedeprrafopredeter"/>
    <w:link w:val="Piedepgina"/>
    <w:uiPriority w:val="99"/>
    <w:rsid w:val="00390799"/>
  </w:style>
  <w:style w:type="character" w:styleId="Mencinsinresolver2" w:customStyle="1">
    <w:name w:val="Mención sin resolver2"/>
    <w:basedOn w:val="Fuentedeprrafopredeter"/>
    <w:uiPriority w:val="99"/>
    <w:semiHidden w:val="1"/>
    <w:unhideWhenUsed w:val="1"/>
    <w:rsid w:val="00386ED4"/>
    <w:rPr>
      <w:color w:val="605e5c"/>
      <w:shd w:color="auto" w:fill="e1dfdd" w:val="clear"/>
    </w:rPr>
  </w:style>
  <w:style w:type="character" w:styleId="UnresolvedMention" w:customStyle="1">
    <w:name w:val="Unresolved Mention"/>
    <w:basedOn w:val="Fuentedeprrafopredeter"/>
    <w:uiPriority w:val="99"/>
    <w:semiHidden w:val="1"/>
    <w:unhideWhenUsed w:val="1"/>
    <w:rsid w:val="00331ADF"/>
    <w:rPr>
      <w:color w:val="605e5c"/>
      <w:shd w:color="auto" w:fill="e1dfdd" w:val="clear"/>
    </w:rPr>
  </w:style>
  <w:style w:type="paragraph" w:styleId="NormalWeb">
    <w:name w:val="Normal (Web)"/>
    <w:basedOn w:val="Normal"/>
    <w:uiPriority w:val="99"/>
    <w:semiHidden w:val="1"/>
    <w:unhideWhenUsed w:val="1"/>
    <w:rsid w:val="00331ADF"/>
    <w:rPr>
      <w:rFonts w:ascii="Times New Roman" w:cs="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yperlink" Target="https://drive.google.com/drive/folders/1YBxDa_05WiMLPJPd5ORgCdttayNhu-qW?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3khWxUzkdOhi4UdbYPIUMdyRuQ==">CgMxLjAyDmguNjFxdjg5eWRsZjEwOAByITExb0UzWk5yOFhLVVAzTGd0UFhCZHdzYnhjUlpIR2RzVg==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2025-03-29T01:52:00Z</dcterms:created>
  <dc:creator>Naranjo Dias, Mayra Alejandra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